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CBFD" w14:textId="77777777" w:rsidR="00CF76D7" w:rsidRPr="00BB5CB5" w:rsidRDefault="00CF76D7" w:rsidP="00EF29B3">
      <w:pPr>
        <w:spacing w:after="0" w:line="276" w:lineRule="auto"/>
        <w:jc w:val="right"/>
        <w:rPr>
          <w:rFonts w:ascii="Bookman Old Style" w:hAnsi="Bookman Old Style"/>
          <w:i/>
          <w:sz w:val="20"/>
          <w:szCs w:val="20"/>
        </w:rPr>
      </w:pPr>
    </w:p>
    <w:p w14:paraId="143E5C5D" w14:textId="3A2852B3" w:rsidR="009410BF" w:rsidRDefault="00DC3D03" w:rsidP="00DF0A7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SZCZEGÓŁOWY OPIS PRZEDMIOTU ZAMÓWIENIA</w:t>
      </w:r>
    </w:p>
    <w:p w14:paraId="1C58EB50" w14:textId="77777777" w:rsidR="00292146" w:rsidRPr="00EF29B3" w:rsidRDefault="00292146" w:rsidP="00DF0A7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65232DD" w14:textId="540C3082" w:rsidR="00C83556" w:rsidRPr="00C83556" w:rsidRDefault="00D331C8" w:rsidP="00C83556">
      <w:pPr>
        <w:widowControl w:val="0"/>
        <w:spacing w:line="276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C83556">
        <w:rPr>
          <w:rFonts w:ascii="Bookman Old Style" w:hAnsi="Bookman Old Style"/>
          <w:b/>
          <w:bCs/>
          <w:sz w:val="20"/>
          <w:szCs w:val="20"/>
        </w:rPr>
        <w:t xml:space="preserve">Dotyczy: </w:t>
      </w:r>
      <w:r w:rsidR="00C83556" w:rsidRPr="002A4CDF">
        <w:rPr>
          <w:rFonts w:ascii="Bookman Old Style" w:hAnsi="Bookman Old Style"/>
          <w:b/>
          <w:bCs/>
          <w:sz w:val="20"/>
          <w:szCs w:val="20"/>
        </w:rPr>
        <w:t xml:space="preserve">Dostawa </w:t>
      </w:r>
      <w:r w:rsidR="00F22EE5">
        <w:rPr>
          <w:rFonts w:ascii="Bookman Old Style" w:hAnsi="Bookman Old Style"/>
          <w:b/>
          <w:bCs/>
          <w:sz w:val="20"/>
          <w:szCs w:val="20"/>
        </w:rPr>
        <w:t>symulatora światła słonecznego</w:t>
      </w:r>
      <w:r w:rsidR="00F15BD2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4B9D1249" w14:textId="57C8E9BD" w:rsidR="00FD00A7" w:rsidRPr="00FD00A7" w:rsidRDefault="00FD00A7" w:rsidP="00BF52BF">
      <w:pPr>
        <w:tabs>
          <w:tab w:val="left" w:pos="567"/>
        </w:tabs>
        <w:rPr>
          <w:rFonts w:ascii="Bookman Old Style" w:hAnsi="Bookman Old Style" w:cs="Arial"/>
          <w:bCs/>
          <w:sz w:val="20"/>
          <w:lang w:bidi="he-IL"/>
        </w:rPr>
      </w:pPr>
      <w:r w:rsidRPr="00FD00A7">
        <w:rPr>
          <w:rFonts w:ascii="Bookman Old Style" w:hAnsi="Bookman Old Style" w:cs="Arial"/>
          <w:bCs/>
          <w:sz w:val="20"/>
          <w:lang w:bidi="he-IL"/>
        </w:rPr>
        <w:t xml:space="preserve">Miejsce dostawy: </w:t>
      </w:r>
      <w:r w:rsidR="002F339D">
        <w:rPr>
          <w:rFonts w:ascii="Bookman Old Style" w:hAnsi="Bookman Old Style" w:cs="Arial"/>
          <w:bCs/>
          <w:sz w:val="20"/>
          <w:lang w:bidi="he-IL"/>
        </w:rPr>
        <w:t xml:space="preserve"> </w:t>
      </w:r>
      <w:r w:rsidR="0085565D">
        <w:rPr>
          <w:rFonts w:ascii="Bookman Old Style" w:hAnsi="Bookman Old Style" w:cs="Arial"/>
          <w:bCs/>
          <w:sz w:val="20"/>
          <w:lang w:bidi="he-IL"/>
        </w:rPr>
        <w:t>Politechnika Łódzka, Wydział Chemiczny, Katedra Fizyki Molekularnej, ul. Żeromskiego 116, 90-543 Łódź, budynek A27</w:t>
      </w:r>
    </w:p>
    <w:p w14:paraId="55D3F3C1" w14:textId="5DD464D2" w:rsidR="00BF52BF" w:rsidRPr="009F032D" w:rsidRDefault="00BF52BF" w:rsidP="00190FFF">
      <w:pPr>
        <w:spacing w:after="0" w:line="276" w:lineRule="auto"/>
        <w:rPr>
          <w:rFonts w:ascii="Bookman Old Style" w:hAnsi="Bookman Old Style"/>
          <w:b/>
          <w:sz w:val="20"/>
        </w:rPr>
      </w:pPr>
    </w:p>
    <w:p w14:paraId="5F579C3A" w14:textId="2B5BC336" w:rsidR="00470120" w:rsidRPr="009F032D" w:rsidRDefault="00470120" w:rsidP="009F032D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Bookman Old Style" w:hAnsi="Bookman Old Style"/>
          <w:b/>
          <w:sz w:val="20"/>
        </w:rPr>
      </w:pPr>
      <w:r w:rsidRPr="009F032D">
        <w:rPr>
          <w:rFonts w:ascii="Bookman Old Style" w:hAnsi="Bookman Old Style"/>
          <w:b/>
          <w:sz w:val="20"/>
        </w:rPr>
        <w:t>O</w:t>
      </w:r>
      <w:r w:rsidR="009F032D" w:rsidRPr="009F032D">
        <w:rPr>
          <w:rFonts w:ascii="Bookman Old Style" w:hAnsi="Bookman Old Style"/>
          <w:b/>
          <w:sz w:val="20"/>
        </w:rPr>
        <w:t>FEROWANA APARATURA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077"/>
        <w:gridCol w:w="4990"/>
      </w:tblGrid>
      <w:tr w:rsidR="00D331C8" w:rsidRPr="004816D6" w14:paraId="57E85497" w14:textId="77777777" w:rsidTr="00A8567D">
        <w:trPr>
          <w:trHeight w:val="567"/>
        </w:trPr>
        <w:tc>
          <w:tcPr>
            <w:tcW w:w="4077" w:type="dxa"/>
            <w:vAlign w:val="center"/>
          </w:tcPr>
          <w:p w14:paraId="0E8A780F" w14:textId="2167D35F" w:rsidR="00D331C8" w:rsidRPr="00F93B40" w:rsidRDefault="00D331C8" w:rsidP="007E638A">
            <w:pPr>
              <w:rPr>
                <w:rFonts w:ascii="Bookman Old Style" w:hAnsi="Bookman Old Style"/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 xml:space="preserve">Model /typ oferowanej </w:t>
            </w:r>
            <w:r w:rsidR="00AA436C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 xml:space="preserve">drobnej </w:t>
            </w:r>
            <w:r w:rsidR="00190FFF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>aparatury</w:t>
            </w:r>
            <w:r w:rsidR="00F93B40">
              <w:rPr>
                <w:rFonts w:ascii="Bookman Old Style" w:hAnsi="Bookman Old Style"/>
                <w:b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4990" w:type="dxa"/>
          </w:tcPr>
          <w:p w14:paraId="712C9F4E" w14:textId="77777777" w:rsidR="00D331C8" w:rsidRPr="004816D6" w:rsidRDefault="00D331C8" w:rsidP="007E638A">
            <w:pPr>
              <w:jc w:val="center"/>
              <w:rPr>
                <w:rFonts w:ascii="Bookman Old Style" w:hAnsi="Bookman Old Style"/>
                <w:sz w:val="18"/>
                <w:szCs w:val="18"/>
                <w:lang w:eastAsia="en-US"/>
              </w:rPr>
            </w:pPr>
          </w:p>
        </w:tc>
      </w:tr>
      <w:tr w:rsidR="00D331C8" w:rsidRPr="004816D6" w14:paraId="6528BD55" w14:textId="77777777" w:rsidTr="00A8567D">
        <w:trPr>
          <w:trHeight w:val="567"/>
        </w:trPr>
        <w:tc>
          <w:tcPr>
            <w:tcW w:w="4077" w:type="dxa"/>
            <w:vAlign w:val="center"/>
          </w:tcPr>
          <w:p w14:paraId="07021C5F" w14:textId="225EE15C" w:rsidR="00D331C8" w:rsidRPr="00F93B40" w:rsidRDefault="00D331C8" w:rsidP="007E638A">
            <w:pPr>
              <w:rPr>
                <w:rFonts w:ascii="Bookman Old Style" w:hAnsi="Bookman Old Style"/>
                <w:b/>
                <w:sz w:val="18"/>
                <w:szCs w:val="18"/>
                <w:vertAlign w:val="superscript"/>
                <w:lang w:eastAsia="en-US"/>
              </w:rPr>
            </w:pPr>
            <w:r w:rsidRPr="004816D6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>Nazwa P</w:t>
            </w:r>
            <w:r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 xml:space="preserve">roducenta oferowanej </w:t>
            </w:r>
            <w:r w:rsidR="00AA436C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 xml:space="preserve">drobnej </w:t>
            </w:r>
            <w:r w:rsidR="00190FFF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>aparatury</w:t>
            </w:r>
            <w:r w:rsidR="00F93B40">
              <w:rPr>
                <w:rFonts w:ascii="Bookman Old Style" w:hAnsi="Bookman Old Style"/>
                <w:b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4990" w:type="dxa"/>
          </w:tcPr>
          <w:p w14:paraId="7707111F" w14:textId="77777777" w:rsidR="00D331C8" w:rsidRPr="004816D6" w:rsidRDefault="00D331C8" w:rsidP="007E638A">
            <w:pPr>
              <w:jc w:val="center"/>
              <w:rPr>
                <w:rFonts w:ascii="Bookman Old Style" w:hAnsi="Bookman Old Style"/>
                <w:sz w:val="18"/>
                <w:szCs w:val="18"/>
                <w:lang w:eastAsia="en-US"/>
              </w:rPr>
            </w:pPr>
          </w:p>
        </w:tc>
      </w:tr>
    </w:tbl>
    <w:p w14:paraId="07651334" w14:textId="77777777" w:rsidR="009410BF" w:rsidRPr="004816D6" w:rsidRDefault="009410BF" w:rsidP="00D331C8">
      <w:pPr>
        <w:rPr>
          <w:rFonts w:ascii="Bookman Old Style" w:hAnsi="Bookman Old Style"/>
          <w:b/>
          <w:sz w:val="18"/>
          <w:szCs w:val="18"/>
        </w:rPr>
      </w:pPr>
    </w:p>
    <w:p w14:paraId="51911B79" w14:textId="2BD40551" w:rsidR="00470120" w:rsidRPr="009F032D" w:rsidRDefault="00D331C8" w:rsidP="009F032D">
      <w:pPr>
        <w:pStyle w:val="Akapitzlist"/>
        <w:numPr>
          <w:ilvl w:val="0"/>
          <w:numId w:val="11"/>
        </w:numPr>
        <w:ind w:left="284" w:hanging="284"/>
        <w:rPr>
          <w:rFonts w:ascii="Bookman Old Style" w:hAnsi="Bookman Old Style"/>
          <w:i/>
          <w:sz w:val="20"/>
        </w:rPr>
      </w:pPr>
      <w:r w:rsidRPr="009F032D">
        <w:rPr>
          <w:rFonts w:ascii="Bookman Old Style" w:hAnsi="Bookman Old Style"/>
          <w:b/>
          <w:sz w:val="20"/>
        </w:rPr>
        <w:t>PARAMETRY WYMAGANE NIEPUNKTOWANE</w:t>
      </w:r>
    </w:p>
    <w:tbl>
      <w:tblPr>
        <w:tblStyle w:val="Tabela-Siatka"/>
        <w:tblW w:w="90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901"/>
        <w:gridCol w:w="2788"/>
        <w:gridCol w:w="2788"/>
      </w:tblGrid>
      <w:tr w:rsidR="006B17EC" w:rsidRPr="00A254F7" w14:paraId="3D848CB4" w14:textId="77777777" w:rsidTr="008322A1">
        <w:tc>
          <w:tcPr>
            <w:tcW w:w="567" w:type="dxa"/>
            <w:vAlign w:val="center"/>
          </w:tcPr>
          <w:p w14:paraId="2ED434F5" w14:textId="77777777" w:rsidR="006B17EC" w:rsidRPr="00A254F7" w:rsidRDefault="006B17EC" w:rsidP="00383966">
            <w:pPr>
              <w:spacing w:before="120"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54F7">
              <w:rPr>
                <w:rFonts w:ascii="Bookman Old Style" w:hAnsi="Bookman Old Style"/>
                <w:b/>
                <w:sz w:val="18"/>
                <w:szCs w:val="18"/>
              </w:rPr>
              <w:t>Lp.</w:t>
            </w: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1E006C4E" w14:textId="77777777" w:rsidR="006B17EC" w:rsidRPr="00A254F7" w:rsidRDefault="006B17EC" w:rsidP="00383966">
            <w:pPr>
              <w:spacing w:before="120"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254F7">
              <w:rPr>
                <w:rFonts w:ascii="Bookman Old Style" w:hAnsi="Bookman Old Style"/>
                <w:b/>
                <w:sz w:val="18"/>
                <w:szCs w:val="18"/>
              </w:rPr>
              <w:t>Wyszczególnienie</w:t>
            </w:r>
          </w:p>
        </w:tc>
        <w:tc>
          <w:tcPr>
            <w:tcW w:w="2788" w:type="dxa"/>
            <w:vAlign w:val="center"/>
          </w:tcPr>
          <w:p w14:paraId="1147A2E3" w14:textId="77777777" w:rsidR="006B17EC" w:rsidRPr="00A254F7" w:rsidRDefault="006B17EC" w:rsidP="00383966">
            <w:pPr>
              <w:spacing w:before="120"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Parametry wymagane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04409AF0" w14:textId="674C423E" w:rsidR="006B17EC" w:rsidRPr="004902C9" w:rsidRDefault="006B17EC" w:rsidP="00383966">
            <w:pPr>
              <w:spacing w:after="120"/>
              <w:jc w:val="center"/>
              <w:rPr>
                <w:rFonts w:ascii="Bookman Old Style" w:hAnsi="Bookman Old Style"/>
                <w:b/>
                <w:i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Parametry oferowane</w:t>
            </w:r>
            <w:r w:rsidR="004902C9"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247E0" w:rsidRPr="007C38FE" w14:paraId="754A6216" w14:textId="77777777" w:rsidTr="008322A1">
        <w:tc>
          <w:tcPr>
            <w:tcW w:w="567" w:type="dxa"/>
            <w:vAlign w:val="center"/>
          </w:tcPr>
          <w:p w14:paraId="20502E26" w14:textId="41A1E7B1" w:rsidR="009247E0" w:rsidRPr="003351D8" w:rsidRDefault="009247E0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3F073E0C" w14:textId="0E00DF46" w:rsidR="009247E0" w:rsidRPr="002502C2" w:rsidRDefault="00F22EE5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Symulator światła słonecznego</w:t>
            </w:r>
            <w:r w:rsidR="002A4CDF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13E42ED3" w14:textId="52824C2E" w:rsidR="009247E0" w:rsidRDefault="005A62BA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O</w:t>
            </w:r>
            <w:r w:rsidR="00F22EE5">
              <w:rPr>
                <w:rFonts w:ascii="Bookman Old Style" w:hAnsi="Bookman Old Style"/>
                <w:bCs/>
                <w:sz w:val="18"/>
                <w:szCs w:val="18"/>
              </w:rPr>
              <w:t>świetlana powierzchnia pracy nie mniejsza niż 50x50 mm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33E50DAD" w14:textId="6BB1730D" w:rsidR="009247E0" w:rsidRPr="004902C9" w:rsidRDefault="00F22EE5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0A370B" w:rsidRPr="007C38FE" w14:paraId="2B66E9B9" w14:textId="77777777" w:rsidTr="008322A1">
        <w:tc>
          <w:tcPr>
            <w:tcW w:w="567" w:type="dxa"/>
            <w:vAlign w:val="center"/>
          </w:tcPr>
          <w:p w14:paraId="50321DC2" w14:textId="77777777" w:rsidR="000A370B" w:rsidRDefault="000A370B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2DAC73AB" w14:textId="77777777" w:rsidR="000A370B" w:rsidRDefault="000A370B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4BDE38F1" w14:textId="001300E8" w:rsidR="000A370B" w:rsidRDefault="005A62BA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</w:t>
            </w:r>
            <w:r w:rsidR="000A370B">
              <w:rPr>
                <w:rFonts w:ascii="Bookman Old Style" w:hAnsi="Bookman Old Style"/>
                <w:bCs/>
                <w:sz w:val="18"/>
                <w:szCs w:val="18"/>
              </w:rPr>
              <w:t xml:space="preserve">ożliwość </w:t>
            </w:r>
            <w:r w:rsidR="00F22EE5">
              <w:rPr>
                <w:rFonts w:ascii="Bookman Old Style" w:hAnsi="Bookman Old Style"/>
                <w:bCs/>
                <w:sz w:val="18"/>
                <w:szCs w:val="18"/>
              </w:rPr>
              <w:t xml:space="preserve">zmiany kierunku emisji promieniowania </w:t>
            </w:r>
            <w:r w:rsidR="00E5240F">
              <w:rPr>
                <w:rFonts w:ascii="Bookman Old Style" w:hAnsi="Bookman Old Style"/>
                <w:bCs/>
                <w:sz w:val="18"/>
                <w:szCs w:val="18"/>
              </w:rPr>
              <w:t>o 180</w:t>
            </w:r>
            <w:r w:rsidR="00E5240F" w:rsidRPr="00C630B5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273B5CE1" w14:textId="48DA3389" w:rsidR="000A370B" w:rsidRPr="004902C9" w:rsidRDefault="00406349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0A370B" w:rsidRPr="007C38FE" w14:paraId="7319AC3C" w14:textId="77777777" w:rsidTr="008322A1">
        <w:tc>
          <w:tcPr>
            <w:tcW w:w="567" w:type="dxa"/>
            <w:vAlign w:val="center"/>
          </w:tcPr>
          <w:p w14:paraId="2AAA24D1" w14:textId="77777777" w:rsidR="000A370B" w:rsidRDefault="000A370B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5C5322D7" w14:textId="77777777" w:rsidR="000A370B" w:rsidRDefault="000A370B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7C6C85CB" w14:textId="7128C239" w:rsidR="000A370B" w:rsidRDefault="009657C0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Moc</w:t>
            </w:r>
            <w:r w:rsidR="004E05CF">
              <w:rPr>
                <w:rFonts w:ascii="Bookman Old Style" w:hAnsi="Bookman Old Style"/>
                <w:bCs/>
                <w:sz w:val="18"/>
                <w:szCs w:val="18"/>
              </w:rPr>
              <w:t xml:space="preserve"> promieniowania 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>w zakresie 1000-1500 W/m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>dla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>widma AM1.5G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6A55A7F7" w14:textId="75F7DE91" w:rsidR="000A370B" w:rsidRPr="004902C9" w:rsidRDefault="00406349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0A370B" w:rsidRPr="007C38FE" w14:paraId="1B42402F" w14:textId="77777777" w:rsidTr="008322A1">
        <w:tc>
          <w:tcPr>
            <w:tcW w:w="567" w:type="dxa"/>
            <w:vAlign w:val="center"/>
          </w:tcPr>
          <w:p w14:paraId="3643A40A" w14:textId="77777777" w:rsidR="000A370B" w:rsidRDefault="000A370B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5BF8F6C3" w14:textId="77777777" w:rsidR="000A370B" w:rsidRDefault="000A370B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791F7C97" w14:textId="4C8F2E55" w:rsidR="000A370B" w:rsidRDefault="009657C0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Klasa</w:t>
            </w:r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 xml:space="preserve"> jakości widma promieniowania AM1.5G minimum A według IEC 60904-9</w:t>
            </w:r>
            <w:r w:rsidR="00535DAF">
              <w:rPr>
                <w:rFonts w:ascii="Bookman Old Style" w:hAnsi="Bookman Old Style"/>
                <w:bCs/>
                <w:sz w:val="18"/>
                <w:szCs w:val="18"/>
              </w:rPr>
              <w:t>:2020</w:t>
            </w:r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 xml:space="preserve"> w zakresie 300-1200 </w:t>
            </w:r>
            <w:proofErr w:type="spellStart"/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>nm</w:t>
            </w:r>
            <w:proofErr w:type="spellEnd"/>
            <w:r w:rsidR="007A4801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47FBA052" w14:textId="41224BAC" w:rsidR="000A370B" w:rsidRPr="004902C9" w:rsidRDefault="00406349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0A370B" w:rsidRPr="007C38FE" w14:paraId="6E99BA3B" w14:textId="77777777" w:rsidTr="008322A1">
        <w:tc>
          <w:tcPr>
            <w:tcW w:w="567" w:type="dxa"/>
            <w:vAlign w:val="center"/>
          </w:tcPr>
          <w:p w14:paraId="1972871A" w14:textId="77777777" w:rsidR="000A370B" w:rsidRDefault="000A370B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59B5BFA5" w14:textId="77777777" w:rsidR="000A370B" w:rsidRDefault="000A370B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2C85F68F" w14:textId="2218328C" w:rsidR="000A370B" w:rsidRDefault="005A62BA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Niejednorodność </w:t>
            </w:r>
            <w:r w:rsidR="009657C0">
              <w:rPr>
                <w:rFonts w:ascii="Bookman Old Style" w:hAnsi="Bookman Old Style"/>
                <w:bCs/>
                <w:sz w:val="18"/>
                <w:szCs w:val="18"/>
              </w:rPr>
              <w:t>mocy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promieniowania klasy minimum A</w:t>
            </w:r>
            <w:r w:rsidR="00725D3E">
              <w:rPr>
                <w:rFonts w:ascii="Bookman Old Style" w:hAnsi="Bookman Old Style"/>
                <w:bCs/>
                <w:sz w:val="18"/>
                <w:szCs w:val="18"/>
              </w:rPr>
              <w:t xml:space="preserve"> według IEC 60904-9:2020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, odchylenie </w:t>
            </w:r>
            <w:r w:rsidR="009657C0">
              <w:rPr>
                <w:rFonts w:ascii="Bookman Old Style" w:hAnsi="Bookman Old Style"/>
                <w:bCs/>
                <w:sz w:val="18"/>
                <w:szCs w:val="18"/>
              </w:rPr>
              <w:t>mocy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promieniowania na oświetlanej powierzchni roboczej poniżej 2%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2A5088B8" w14:textId="5BBDEE02" w:rsidR="000A370B" w:rsidRPr="004902C9" w:rsidRDefault="00406349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5A62BA" w:rsidRPr="007C38FE" w14:paraId="29972A56" w14:textId="77777777" w:rsidTr="008322A1">
        <w:tc>
          <w:tcPr>
            <w:tcW w:w="567" w:type="dxa"/>
            <w:vAlign w:val="center"/>
          </w:tcPr>
          <w:p w14:paraId="60EDDBEF" w14:textId="77777777" w:rsidR="005A62BA" w:rsidRDefault="005A62BA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201B44E8" w14:textId="77777777" w:rsidR="005A62BA" w:rsidRDefault="005A62BA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512F2D08" w14:textId="1D681231" w:rsidR="005A62BA" w:rsidDel="005A62BA" w:rsidRDefault="005A62BA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Stabilność </w:t>
            </w:r>
            <w:r w:rsidR="009657C0">
              <w:rPr>
                <w:rFonts w:ascii="Bookman Old Style" w:hAnsi="Bookman Old Style"/>
                <w:bCs/>
                <w:sz w:val="18"/>
                <w:szCs w:val="18"/>
              </w:rPr>
              <w:t>mocy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promieniowania klasy minimum A</w:t>
            </w:r>
            <w:r w:rsidR="00ED707C">
              <w:rPr>
                <w:rFonts w:ascii="Bookman Old Style" w:hAnsi="Bookman Old Style"/>
                <w:bCs/>
                <w:sz w:val="18"/>
                <w:szCs w:val="18"/>
              </w:rPr>
              <w:t xml:space="preserve"> według IEC 60904-9:2020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, odchylenie </w:t>
            </w:r>
            <w:r w:rsidR="009657C0">
              <w:rPr>
                <w:rFonts w:ascii="Bookman Old Style" w:hAnsi="Bookman Old Style"/>
                <w:bCs/>
                <w:sz w:val="18"/>
                <w:szCs w:val="18"/>
              </w:rPr>
              <w:t>mocy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promieniowania w czasie poniżej </w:t>
            </w:r>
            <w:r w:rsidR="00D06C98"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>%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19DF60F4" w14:textId="22A66E56" w:rsidR="005A62BA" w:rsidRDefault="005A62BA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0A370B" w:rsidRPr="007C38FE" w14:paraId="02DB6FA3" w14:textId="77777777" w:rsidTr="008322A1">
        <w:tc>
          <w:tcPr>
            <w:tcW w:w="567" w:type="dxa"/>
            <w:vAlign w:val="center"/>
          </w:tcPr>
          <w:p w14:paraId="66326D3E" w14:textId="77777777" w:rsidR="000A370B" w:rsidRDefault="000A370B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3795DE55" w14:textId="77777777" w:rsidR="000A370B" w:rsidRDefault="000A370B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0B7F318F" w14:textId="243F5449" w:rsidR="000A370B" w:rsidRDefault="004E05CF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</w:t>
            </w:r>
            <w:r w:rsidR="005A62BA">
              <w:rPr>
                <w:rFonts w:ascii="Bookman Old Style" w:hAnsi="Bookman Old Style"/>
                <w:bCs/>
                <w:sz w:val="18"/>
                <w:szCs w:val="18"/>
              </w:rPr>
              <w:t>ożliwość sterowania przesłoną odcinającą emisję promieniowania (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ang. </w:t>
            </w:r>
            <w:proofErr w:type="spellStart"/>
            <w:r w:rsidR="005A62BA">
              <w:rPr>
                <w:rFonts w:ascii="Bookman Old Style" w:hAnsi="Bookman Old Style"/>
                <w:bCs/>
                <w:sz w:val="18"/>
                <w:szCs w:val="18"/>
              </w:rPr>
              <w:t>shutter</w:t>
            </w:r>
            <w:proofErr w:type="spellEnd"/>
            <w:r w:rsidR="005A62BA">
              <w:rPr>
                <w:rFonts w:ascii="Bookman Old Style" w:hAnsi="Bookman Old Style"/>
                <w:bCs/>
                <w:sz w:val="18"/>
                <w:szCs w:val="18"/>
              </w:rPr>
              <w:t>)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299CE3C9" w14:textId="2060AB7B" w:rsidR="000A370B" w:rsidRPr="004902C9" w:rsidRDefault="00406349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4E05CF" w:rsidRPr="007C38FE" w14:paraId="53AB9639" w14:textId="77777777" w:rsidTr="008322A1">
        <w:tc>
          <w:tcPr>
            <w:tcW w:w="567" w:type="dxa"/>
            <w:vAlign w:val="center"/>
          </w:tcPr>
          <w:p w14:paraId="175A8D7D" w14:textId="77777777" w:rsidR="004E05CF" w:rsidRDefault="004E05CF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07F2B7D9" w14:textId="77777777" w:rsidR="004E05CF" w:rsidRDefault="004E05CF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0583C598" w14:textId="3C8EB3D9" w:rsidR="004E05CF" w:rsidDel="005A62BA" w:rsidRDefault="004E05CF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2B400FD1" w14:textId="292EF003" w:rsidR="004E05CF" w:rsidRDefault="004E05CF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7A4801" w:rsidRPr="007C38FE" w14:paraId="5457A877" w14:textId="77777777" w:rsidTr="008322A1">
        <w:tc>
          <w:tcPr>
            <w:tcW w:w="567" w:type="dxa"/>
            <w:vAlign w:val="center"/>
          </w:tcPr>
          <w:p w14:paraId="16C1323A" w14:textId="77777777" w:rsidR="007A4801" w:rsidRDefault="007A4801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0CB0900C" w14:textId="77777777" w:rsidR="007A4801" w:rsidRDefault="007A4801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6C92DFF1" w14:textId="4931238D" w:rsidR="007A4801" w:rsidRDefault="007A4801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Aktywny system chłodzenia lampy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59A61A9C" w14:textId="0C66D30C" w:rsidR="007A4801" w:rsidRDefault="00D06717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D06717" w:rsidRPr="007C38FE" w14:paraId="3996E4C3" w14:textId="77777777" w:rsidTr="008322A1">
        <w:tc>
          <w:tcPr>
            <w:tcW w:w="567" w:type="dxa"/>
            <w:vAlign w:val="center"/>
          </w:tcPr>
          <w:p w14:paraId="31CB9ED3" w14:textId="77777777" w:rsidR="00D06717" w:rsidRDefault="00D06717" w:rsidP="00383966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6B98E4B5" w14:textId="77777777" w:rsidR="00D06717" w:rsidRDefault="00D06717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638AEEB6" w14:textId="6F2096F9" w:rsidR="00D06717" w:rsidRDefault="00D06717" w:rsidP="00383966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Monitor czasu pracy lampy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63F498CD" w14:textId="761F99BF" w:rsidR="00D06717" w:rsidRDefault="00D06717" w:rsidP="00383966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CA6383" w:rsidRPr="007C38FE" w14:paraId="10D168F1" w14:textId="77777777" w:rsidTr="008322A1">
        <w:tc>
          <w:tcPr>
            <w:tcW w:w="567" w:type="dxa"/>
            <w:vAlign w:val="center"/>
          </w:tcPr>
          <w:p w14:paraId="3BDB405A" w14:textId="77777777" w:rsidR="00CA6383" w:rsidRDefault="00CA6383" w:rsidP="00CA6383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901" w:type="dxa"/>
            <w:tcMar>
              <w:left w:w="57" w:type="dxa"/>
              <w:right w:w="57" w:type="dxa"/>
            </w:tcMar>
            <w:vAlign w:val="center"/>
          </w:tcPr>
          <w:p w14:paraId="65409841" w14:textId="77777777" w:rsidR="00CA6383" w:rsidRDefault="00CA6383" w:rsidP="00CA6383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7A1DF477" w14:textId="08BA70B8" w:rsidR="00CA6383" w:rsidRDefault="00CD51E8" w:rsidP="00CA6383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Z</w:t>
            </w:r>
            <w:r w:rsidR="0012417F">
              <w:rPr>
                <w:rFonts w:ascii="Bookman Old Style" w:hAnsi="Bookman Old Style"/>
                <w:bCs/>
                <w:sz w:val="18"/>
                <w:szCs w:val="18"/>
              </w:rPr>
              <w:t>asilanie sieciowe (230 V/50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>-60</w:t>
            </w:r>
            <w:r w:rsidR="0012417F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proofErr w:type="spellStart"/>
            <w:r w:rsidR="0012417F">
              <w:rPr>
                <w:rFonts w:ascii="Bookman Old Style" w:hAnsi="Bookman Old Style"/>
                <w:bCs/>
                <w:sz w:val="18"/>
                <w:szCs w:val="18"/>
              </w:rPr>
              <w:t>Hz</w:t>
            </w:r>
            <w:proofErr w:type="spellEnd"/>
            <w:r w:rsidR="0012417F">
              <w:rPr>
                <w:rFonts w:ascii="Bookman Old Style" w:hAnsi="Bookman Old Style"/>
                <w:bCs/>
                <w:sz w:val="18"/>
                <w:szCs w:val="18"/>
              </w:rPr>
              <w:t>)</w:t>
            </w:r>
          </w:p>
        </w:tc>
        <w:tc>
          <w:tcPr>
            <w:tcW w:w="2788" w:type="dxa"/>
            <w:tcMar>
              <w:left w:w="28" w:type="dxa"/>
              <w:right w:w="28" w:type="dxa"/>
            </w:tcMar>
            <w:vAlign w:val="center"/>
          </w:tcPr>
          <w:p w14:paraId="6A3866EC" w14:textId="5334EB08" w:rsidR="00CA6383" w:rsidRPr="004902C9" w:rsidRDefault="00406349" w:rsidP="00CA6383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181068" w:rsidRPr="007C38FE" w14:paraId="63D8D46F" w14:textId="77777777" w:rsidTr="008322A1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164E9B8B" w14:textId="2C913BA1" w:rsidR="00181068" w:rsidRDefault="007A4801" w:rsidP="00181068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2901" w:type="dxa"/>
            <w:vAlign w:val="center"/>
          </w:tcPr>
          <w:p w14:paraId="60B1D639" w14:textId="3B826CA8" w:rsidR="00181068" w:rsidRDefault="00181068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Kable oraz konektory</w:t>
            </w:r>
          </w:p>
        </w:tc>
        <w:tc>
          <w:tcPr>
            <w:tcW w:w="2788" w:type="dxa"/>
            <w:vAlign w:val="center"/>
          </w:tcPr>
          <w:p w14:paraId="2174216D" w14:textId="5AA9516D" w:rsidR="00181068" w:rsidRDefault="00181068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Wszystkie niezbędne do pracy całego układu </w:t>
            </w:r>
          </w:p>
        </w:tc>
        <w:tc>
          <w:tcPr>
            <w:tcW w:w="2788" w:type="dxa"/>
            <w:vAlign w:val="center"/>
          </w:tcPr>
          <w:p w14:paraId="7F330878" w14:textId="1B19AD49" w:rsidR="00181068" w:rsidRPr="004423E8" w:rsidRDefault="00406349" w:rsidP="001810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181068" w:rsidRPr="007C38FE" w14:paraId="79023A31" w14:textId="77777777" w:rsidTr="008322A1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7E173384" w14:textId="2CA59672" w:rsidR="00181068" w:rsidRDefault="007A4801" w:rsidP="00181068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2901" w:type="dxa"/>
            <w:vAlign w:val="center"/>
          </w:tcPr>
          <w:p w14:paraId="5B205273" w14:textId="678950B4" w:rsidR="00181068" w:rsidRPr="000A2AC5" w:rsidRDefault="00181068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Instrukcja obsługi</w:t>
            </w:r>
          </w:p>
        </w:tc>
        <w:tc>
          <w:tcPr>
            <w:tcW w:w="2788" w:type="dxa"/>
            <w:vAlign w:val="center"/>
          </w:tcPr>
          <w:p w14:paraId="0207FD97" w14:textId="19DA68E6" w:rsidR="00181068" w:rsidRDefault="00181068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Instrukcja obsługi w </w:t>
            </w:r>
            <w:r w:rsidR="006B1510">
              <w:rPr>
                <w:rFonts w:ascii="Bookman Old Style" w:hAnsi="Bookman Old Style"/>
                <w:bCs/>
                <w:sz w:val="18"/>
                <w:szCs w:val="18"/>
              </w:rPr>
              <w:t xml:space="preserve">języku angielskim, w 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>wersji papierowej i/lub elektronicznej</w:t>
            </w:r>
            <w:r w:rsidR="006B1510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07984E58" w14:textId="431995B9" w:rsidR="00181068" w:rsidRDefault="00406349" w:rsidP="001810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C92296" w:rsidRPr="00C92296" w14:paraId="70B6716B" w14:textId="77777777" w:rsidTr="008322A1">
        <w:tblPrEx>
          <w:tblLook w:val="04A0" w:firstRow="1" w:lastRow="0" w:firstColumn="1" w:lastColumn="0" w:noHBand="0" w:noVBand="1"/>
        </w:tblPrEx>
        <w:tc>
          <w:tcPr>
            <w:tcW w:w="567" w:type="dxa"/>
            <w:vAlign w:val="center"/>
          </w:tcPr>
          <w:p w14:paraId="798BAB77" w14:textId="49139BB2" w:rsidR="00C92296" w:rsidRPr="003D47C6" w:rsidRDefault="00C92296" w:rsidP="00181068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D47C6"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2901" w:type="dxa"/>
            <w:vAlign w:val="center"/>
          </w:tcPr>
          <w:p w14:paraId="7E3DE42B" w14:textId="580DA6AF" w:rsidR="00C92296" w:rsidRPr="003D47C6" w:rsidRDefault="00C92296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D47C6">
              <w:rPr>
                <w:rFonts w:ascii="Bookman Old Style" w:hAnsi="Bookman Old Style"/>
                <w:bCs/>
                <w:sz w:val="18"/>
                <w:szCs w:val="18"/>
              </w:rPr>
              <w:t>Uruchomienie</w:t>
            </w:r>
          </w:p>
        </w:tc>
        <w:tc>
          <w:tcPr>
            <w:tcW w:w="2788" w:type="dxa"/>
            <w:vAlign w:val="center"/>
          </w:tcPr>
          <w:p w14:paraId="27675436" w14:textId="5A531451" w:rsidR="00C92296" w:rsidRPr="003D47C6" w:rsidRDefault="00C92296" w:rsidP="001810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D47C6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Uruchomienie symulatora, sprawdzenie poprawności działania, pomiar widma lampy symulatora</w:t>
            </w:r>
          </w:p>
        </w:tc>
        <w:tc>
          <w:tcPr>
            <w:tcW w:w="2788" w:type="dxa"/>
            <w:vAlign w:val="center"/>
          </w:tcPr>
          <w:p w14:paraId="42166892" w14:textId="3608EF2A" w:rsidR="00C92296" w:rsidRPr="00CD51E8" w:rsidRDefault="00C92296" w:rsidP="001810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D47C6"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 w:rsidRPr="003D47C6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</w:p>
        </w:tc>
      </w:tr>
    </w:tbl>
    <w:p w14:paraId="4D0E89F7" w14:textId="41CFA86A" w:rsidR="00291F39" w:rsidRDefault="00291F39">
      <w:pPr>
        <w:rPr>
          <w:sz w:val="20"/>
          <w:szCs w:val="20"/>
        </w:rPr>
      </w:pPr>
    </w:p>
    <w:p w14:paraId="6F6B6861" w14:textId="41C0D13A" w:rsidR="00393D4C" w:rsidRPr="004B1FAA" w:rsidRDefault="00393D4C" w:rsidP="00872D12">
      <w:pPr>
        <w:pStyle w:val="Akapitzlist"/>
        <w:numPr>
          <w:ilvl w:val="0"/>
          <w:numId w:val="11"/>
        </w:numPr>
        <w:ind w:left="426" w:hanging="426"/>
        <w:rPr>
          <w:rFonts w:ascii="Bookman Old Style" w:hAnsi="Bookman Old Style"/>
          <w:i/>
          <w:sz w:val="20"/>
        </w:rPr>
      </w:pPr>
      <w:r w:rsidRPr="00393D4C">
        <w:rPr>
          <w:rFonts w:ascii="Bookman Old Style" w:hAnsi="Bookman Old Style"/>
          <w:b/>
          <w:sz w:val="20"/>
        </w:rPr>
        <w:t>PARAMETRY DODATKOWO PUNKTOWANE W RAMACH KRYTERIÓW OCENY OFERT</w:t>
      </w:r>
    </w:p>
    <w:p w14:paraId="7A6448B6" w14:textId="088C6614" w:rsidR="00393D4C" w:rsidRDefault="00393D4C" w:rsidP="00393D4C">
      <w:pPr>
        <w:pStyle w:val="Nagwek1"/>
        <w:spacing w:before="0" w:line="240" w:lineRule="auto"/>
        <w:rPr>
          <w:rFonts w:ascii="Times New Roman" w:hAnsi="Times New Roman" w:cs="Times New Roman"/>
          <w:sz w:val="20"/>
        </w:rPr>
      </w:pPr>
    </w:p>
    <w:p w14:paraId="2B5E1CB6" w14:textId="2518094E" w:rsidR="00F85416" w:rsidRPr="00AB3F13" w:rsidRDefault="00F85416" w:rsidP="00F85416">
      <w:pPr>
        <w:pStyle w:val="Akapitzlist"/>
        <w:numPr>
          <w:ilvl w:val="0"/>
          <w:numId w:val="12"/>
        </w:numPr>
        <w:ind w:left="284" w:hanging="284"/>
        <w:rPr>
          <w:rFonts w:ascii="Bookman Old Style" w:hAnsi="Bookman Old Style"/>
          <w:b/>
          <w:bCs/>
          <w:sz w:val="20"/>
        </w:rPr>
      </w:pPr>
      <w:r w:rsidRPr="00F85416">
        <w:rPr>
          <w:rFonts w:ascii="Bookman Old Style" w:hAnsi="Bookman Old Style"/>
          <w:b/>
          <w:bCs/>
          <w:sz w:val="20"/>
        </w:rPr>
        <w:t>Parametry techniczne (</w:t>
      </w:r>
      <w:r w:rsidR="002E0811">
        <w:rPr>
          <w:rFonts w:ascii="Bookman Old Style" w:hAnsi="Bookman Old Style"/>
          <w:b/>
          <w:bCs/>
          <w:sz w:val="20"/>
        </w:rPr>
        <w:t>P</w:t>
      </w:r>
      <w:r w:rsidRPr="00F85416">
        <w:rPr>
          <w:rFonts w:ascii="Bookman Old Style" w:hAnsi="Bookman Old Style"/>
          <w:b/>
          <w:bCs/>
          <w:sz w:val="20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2630"/>
        <w:gridCol w:w="2409"/>
        <w:gridCol w:w="2053"/>
        <w:gridCol w:w="1344"/>
      </w:tblGrid>
      <w:tr w:rsidR="00E6731A" w:rsidRPr="00E6731A" w14:paraId="2132FB5E" w14:textId="77777777" w:rsidTr="00E6731A">
        <w:tc>
          <w:tcPr>
            <w:tcW w:w="3148" w:type="dxa"/>
            <w:gridSpan w:val="2"/>
            <w:vAlign w:val="center"/>
          </w:tcPr>
          <w:p w14:paraId="3F89B6A8" w14:textId="0270C46E" w:rsidR="00E6731A" w:rsidRPr="00E6731A" w:rsidRDefault="00E6731A" w:rsidP="00E6731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731A">
              <w:rPr>
                <w:rFonts w:ascii="Bookman Old Style" w:hAnsi="Bookman Old Style"/>
                <w:b/>
                <w:sz w:val="18"/>
                <w:szCs w:val="18"/>
              </w:rPr>
              <w:t>Oznaczenie i opis parametru</w:t>
            </w:r>
          </w:p>
        </w:tc>
        <w:tc>
          <w:tcPr>
            <w:tcW w:w="2409" w:type="dxa"/>
            <w:vAlign w:val="center"/>
          </w:tcPr>
          <w:p w14:paraId="213112E4" w14:textId="08E3623B" w:rsidR="00E6731A" w:rsidRPr="00E6731A" w:rsidRDefault="00E6731A" w:rsidP="00E6731A">
            <w:pPr>
              <w:spacing w:before="120"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731A">
              <w:rPr>
                <w:rFonts w:ascii="Bookman Old Style" w:hAnsi="Bookman Old Style"/>
                <w:b/>
              </w:rPr>
              <w:t>Parametr oceniany</w:t>
            </w:r>
          </w:p>
        </w:tc>
        <w:tc>
          <w:tcPr>
            <w:tcW w:w="2053" w:type="dxa"/>
            <w:vAlign w:val="center"/>
          </w:tcPr>
          <w:p w14:paraId="72AE6FB8" w14:textId="550A59A0" w:rsidR="00E6731A" w:rsidRPr="00E6731A" w:rsidRDefault="00E6731A" w:rsidP="00E6731A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731A">
              <w:rPr>
                <w:rFonts w:ascii="Bookman Old Style" w:hAnsi="Bookman Old Style"/>
                <w:b/>
              </w:rPr>
              <w:t>Parametr oferowany</w:t>
            </w:r>
            <w:r w:rsidRPr="00E6731A">
              <w:rPr>
                <w:rFonts w:ascii="Bookman Old Style" w:hAnsi="Bookman Old Style"/>
                <w:b/>
                <w:vertAlign w:val="superscript"/>
              </w:rPr>
              <w:t>3</w:t>
            </w:r>
          </w:p>
        </w:tc>
        <w:tc>
          <w:tcPr>
            <w:tcW w:w="1344" w:type="dxa"/>
            <w:vAlign w:val="center"/>
          </w:tcPr>
          <w:p w14:paraId="2900DD35" w14:textId="6BEFBCD3" w:rsidR="00E6731A" w:rsidRPr="00E6731A" w:rsidRDefault="00E6731A" w:rsidP="00E6731A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731A">
              <w:rPr>
                <w:rFonts w:ascii="Bookman Old Style" w:hAnsi="Bookman Old Style"/>
                <w:b/>
              </w:rPr>
              <w:t>Punktacja</w:t>
            </w:r>
          </w:p>
        </w:tc>
      </w:tr>
      <w:tr w:rsidR="00E6731A" w:rsidRPr="007C38FE" w14:paraId="45C761D5" w14:textId="1F08FF54" w:rsidTr="00C630B5">
        <w:tc>
          <w:tcPr>
            <w:tcW w:w="518" w:type="dxa"/>
            <w:vMerge w:val="restart"/>
            <w:vAlign w:val="center"/>
          </w:tcPr>
          <w:p w14:paraId="5DF4DEBB" w14:textId="2AD05082" w:rsidR="00E6731A" w:rsidRPr="003351D8" w:rsidRDefault="00E6731A" w:rsidP="00B94668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P</w:t>
            </w:r>
            <w:r w:rsidRPr="00E6731A">
              <w:rPr>
                <w:rFonts w:ascii="Bookman Old Style" w:hAnsi="Bookman Old Style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630" w:type="dxa"/>
            <w:vMerge w:val="restart"/>
            <w:vAlign w:val="center"/>
          </w:tcPr>
          <w:p w14:paraId="1611A3E6" w14:textId="7382FD36" w:rsidR="00E6731A" w:rsidRPr="008B43EB" w:rsidRDefault="00AB1454" w:rsidP="00E6731A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Możliwoś</w:t>
            </w:r>
            <w:r w:rsidR="00CD51E8">
              <w:rPr>
                <w:rFonts w:ascii="Bookman Old Style" w:hAnsi="Bookman Old Style"/>
                <w:bCs/>
                <w:sz w:val="18"/>
                <w:szCs w:val="18"/>
              </w:rPr>
              <w:t>ć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opóźnionego wyłączenia systemu chłodzenia po wyłączeniu zasilania lampy</w:t>
            </w:r>
          </w:p>
        </w:tc>
        <w:tc>
          <w:tcPr>
            <w:tcW w:w="2409" w:type="dxa"/>
            <w:vAlign w:val="center"/>
          </w:tcPr>
          <w:p w14:paraId="3DC95A9D" w14:textId="68E5EFB7" w:rsidR="00E6731A" w:rsidRPr="008B43EB" w:rsidRDefault="00677739" w:rsidP="00677739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NIE</w:t>
            </w:r>
          </w:p>
        </w:tc>
        <w:tc>
          <w:tcPr>
            <w:tcW w:w="2053" w:type="dxa"/>
            <w:vMerge w:val="restart"/>
          </w:tcPr>
          <w:p w14:paraId="70A60B61" w14:textId="77777777" w:rsidR="00E6731A" w:rsidRDefault="00E6731A" w:rsidP="00B946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14:paraId="2D0F79FB" w14:textId="4296FAF9" w:rsidR="00E6731A" w:rsidRPr="003351D8" w:rsidRDefault="00677739" w:rsidP="00677739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 w:rsidR="009A00D4" w:rsidRPr="009A00D4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737F2FD" w14:textId="58F4E876" w:rsidR="00E6731A" w:rsidRDefault="00E6731A" w:rsidP="00B946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0 pkt</w:t>
            </w:r>
          </w:p>
        </w:tc>
      </w:tr>
      <w:tr w:rsidR="00E6731A" w:rsidRPr="007C38FE" w14:paraId="59BD3BEC" w14:textId="78719399" w:rsidTr="00C630B5">
        <w:tc>
          <w:tcPr>
            <w:tcW w:w="518" w:type="dxa"/>
            <w:vMerge/>
            <w:vAlign w:val="center"/>
          </w:tcPr>
          <w:p w14:paraId="3DF20550" w14:textId="77777777" w:rsidR="00E6731A" w:rsidRDefault="00E6731A" w:rsidP="00B94668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630" w:type="dxa"/>
            <w:vMerge/>
            <w:vAlign w:val="center"/>
          </w:tcPr>
          <w:p w14:paraId="08C2A834" w14:textId="77777777" w:rsidR="00E6731A" w:rsidRPr="008B43EB" w:rsidRDefault="00E6731A" w:rsidP="00B94668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EBB9A13" w14:textId="0D4F5783" w:rsidR="00E6731A" w:rsidRPr="008B43EB" w:rsidRDefault="00677739" w:rsidP="00677739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TAK</w:t>
            </w:r>
          </w:p>
        </w:tc>
        <w:tc>
          <w:tcPr>
            <w:tcW w:w="2053" w:type="dxa"/>
            <w:vMerge/>
          </w:tcPr>
          <w:p w14:paraId="6E1293CE" w14:textId="77777777" w:rsidR="00E6731A" w:rsidRDefault="00E6731A" w:rsidP="00B946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8383D8F" w14:textId="141BB6E9" w:rsidR="00E6731A" w:rsidRDefault="00C630B5" w:rsidP="00B94668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15 </w:t>
            </w:r>
            <w:r w:rsidR="00E6731A">
              <w:rPr>
                <w:rFonts w:ascii="Bookman Old Style" w:hAnsi="Bookman Old Style"/>
                <w:bCs/>
                <w:sz w:val="18"/>
                <w:szCs w:val="18"/>
              </w:rPr>
              <w:t>pkt</w:t>
            </w:r>
          </w:p>
        </w:tc>
      </w:tr>
      <w:tr w:rsidR="00AB1454" w:rsidRPr="007C38FE" w14:paraId="115E487C" w14:textId="77777777" w:rsidTr="00C630B5">
        <w:tc>
          <w:tcPr>
            <w:tcW w:w="518" w:type="dxa"/>
            <w:vMerge w:val="restart"/>
            <w:vAlign w:val="center"/>
          </w:tcPr>
          <w:p w14:paraId="2F1C8480" w14:textId="77777777" w:rsidR="00AB1454" w:rsidRPr="003351D8" w:rsidRDefault="00AB1454" w:rsidP="00AB1454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P</w:t>
            </w:r>
            <w:r w:rsidRPr="008661FD">
              <w:rPr>
                <w:rFonts w:ascii="Bookman Old Style" w:hAnsi="Bookman Old Style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630" w:type="dxa"/>
            <w:vMerge w:val="restart"/>
            <w:vAlign w:val="center"/>
          </w:tcPr>
          <w:p w14:paraId="7414015B" w14:textId="0644BB3A" w:rsidR="00AB1454" w:rsidRPr="00F15BD2" w:rsidRDefault="00AB1454" w:rsidP="00AB1454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Możliwość regulacji mocy promieniowania w zakresie 10-1000 W/m</w:t>
            </w:r>
            <w:r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z dokładnością do 1%  </w:t>
            </w:r>
          </w:p>
        </w:tc>
        <w:tc>
          <w:tcPr>
            <w:tcW w:w="2409" w:type="dxa"/>
            <w:vAlign w:val="center"/>
          </w:tcPr>
          <w:p w14:paraId="3E84FE9D" w14:textId="02765DC7" w:rsidR="00AB1454" w:rsidRPr="00406349" w:rsidRDefault="00AB1454" w:rsidP="00C630B5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NIE</w:t>
            </w:r>
          </w:p>
        </w:tc>
        <w:tc>
          <w:tcPr>
            <w:tcW w:w="2053" w:type="dxa"/>
            <w:vMerge w:val="restart"/>
            <w:vAlign w:val="center"/>
          </w:tcPr>
          <w:p w14:paraId="2465FEC2" w14:textId="7C6BBED3" w:rsidR="00AB1454" w:rsidRPr="00680E93" w:rsidRDefault="00AB1454" w:rsidP="00AB1454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 w:rsidRPr="009A00D4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7EB1A56" w14:textId="18D78A2C" w:rsidR="00AB1454" w:rsidRDefault="00AB1454" w:rsidP="00AB1454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0 pkt</w:t>
            </w:r>
          </w:p>
        </w:tc>
      </w:tr>
      <w:tr w:rsidR="00AB1454" w:rsidRPr="007C38FE" w14:paraId="2376AB79" w14:textId="77777777" w:rsidTr="00C630B5">
        <w:tc>
          <w:tcPr>
            <w:tcW w:w="518" w:type="dxa"/>
            <w:vMerge/>
            <w:vAlign w:val="center"/>
          </w:tcPr>
          <w:p w14:paraId="690F7E9B" w14:textId="77777777" w:rsidR="00AB1454" w:rsidRDefault="00AB1454" w:rsidP="00AB1454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630" w:type="dxa"/>
            <w:vMerge/>
            <w:vAlign w:val="center"/>
          </w:tcPr>
          <w:p w14:paraId="1278FE0B" w14:textId="77777777" w:rsidR="00AB1454" w:rsidRPr="00F15BD2" w:rsidRDefault="00AB1454" w:rsidP="00AB1454">
            <w:pPr>
              <w:spacing w:before="120" w:after="120"/>
              <w:rPr>
                <w:rFonts w:ascii="Bookman Old Style" w:hAnsi="Bookman Old Style"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46B69788" w14:textId="2547FAC3" w:rsidR="00AB1454" w:rsidRPr="00406349" w:rsidRDefault="00AB1454" w:rsidP="00C630B5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TAK</w:t>
            </w:r>
          </w:p>
        </w:tc>
        <w:tc>
          <w:tcPr>
            <w:tcW w:w="2053" w:type="dxa"/>
            <w:vMerge/>
          </w:tcPr>
          <w:p w14:paraId="65E00456" w14:textId="77777777" w:rsidR="00AB1454" w:rsidRDefault="00AB1454" w:rsidP="00AB1454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E133F77" w14:textId="556BCD4D" w:rsidR="00AB1454" w:rsidRDefault="00C630B5" w:rsidP="00AB1454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10</w:t>
            </w:r>
            <w:r w:rsidR="00AB1454" w:rsidRPr="007D069B">
              <w:rPr>
                <w:rFonts w:ascii="Bookman Old Style" w:hAnsi="Bookman Old Style"/>
                <w:bCs/>
                <w:sz w:val="18"/>
                <w:szCs w:val="18"/>
              </w:rPr>
              <w:t xml:space="preserve"> pkt</w:t>
            </w:r>
          </w:p>
        </w:tc>
      </w:tr>
      <w:tr w:rsidR="00D06717" w:rsidRPr="007C38FE" w14:paraId="364E065B" w14:textId="609E5CDB" w:rsidTr="00C630B5">
        <w:tc>
          <w:tcPr>
            <w:tcW w:w="518" w:type="dxa"/>
            <w:vMerge w:val="restart"/>
            <w:vAlign w:val="center"/>
          </w:tcPr>
          <w:p w14:paraId="0D010571" w14:textId="6EE9BA93" w:rsidR="00D06717" w:rsidRPr="003351D8" w:rsidRDefault="00D06717" w:rsidP="00D06717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P</w:t>
            </w:r>
            <w:r w:rsidRPr="0003106A">
              <w:rPr>
                <w:rFonts w:ascii="Bookman Old Style" w:hAnsi="Bookman Old Style"/>
                <w:b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630" w:type="dxa"/>
            <w:vMerge w:val="restart"/>
            <w:vAlign w:val="center"/>
          </w:tcPr>
          <w:p w14:paraId="7B3A8A74" w14:textId="23AFE13C" w:rsidR="00D06717" w:rsidRPr="00F15BD2" w:rsidRDefault="00D06717" w:rsidP="00D06717">
            <w:pPr>
              <w:spacing w:before="120" w:after="120"/>
              <w:rPr>
                <w:rFonts w:ascii="Bookman Old Style" w:hAnsi="Bookman Old Style"/>
                <w:bCs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Możliwość zmiany kierunku emisji promieniowania o 90</w:t>
            </w:r>
            <w:r w:rsidRPr="00C630B5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o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FDE6C25" w14:textId="6A58E3BC" w:rsidR="00D06717" w:rsidRPr="00406349" w:rsidRDefault="00D06717" w:rsidP="00C630B5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NIE</w:t>
            </w:r>
          </w:p>
        </w:tc>
        <w:tc>
          <w:tcPr>
            <w:tcW w:w="2053" w:type="dxa"/>
            <w:vMerge w:val="restart"/>
            <w:vAlign w:val="center"/>
          </w:tcPr>
          <w:p w14:paraId="08295FD4" w14:textId="0DD0E749" w:rsidR="00D06717" w:rsidRPr="00680E93" w:rsidRDefault="00D06717" w:rsidP="00D06717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TAK/NIE</w:t>
            </w:r>
            <w:r w:rsidRPr="009A00D4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65D2975" w14:textId="22458D33" w:rsidR="00D06717" w:rsidRDefault="00D06717" w:rsidP="00D06717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0 pkt</w:t>
            </w:r>
          </w:p>
        </w:tc>
      </w:tr>
      <w:tr w:rsidR="00D06717" w:rsidRPr="007C38FE" w14:paraId="170EFF75" w14:textId="77777777" w:rsidTr="00C630B5">
        <w:tc>
          <w:tcPr>
            <w:tcW w:w="518" w:type="dxa"/>
            <w:vMerge/>
            <w:vAlign w:val="center"/>
          </w:tcPr>
          <w:p w14:paraId="3E7C4FF7" w14:textId="77777777" w:rsidR="00D06717" w:rsidRDefault="00D06717" w:rsidP="00D06717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2630" w:type="dxa"/>
            <w:vMerge/>
            <w:vAlign w:val="center"/>
          </w:tcPr>
          <w:p w14:paraId="42148E3F" w14:textId="77777777" w:rsidR="00D06717" w:rsidRPr="00F15BD2" w:rsidRDefault="00D06717" w:rsidP="00D06717">
            <w:pPr>
              <w:spacing w:before="120" w:after="120"/>
              <w:rPr>
                <w:rFonts w:ascii="Bookman Old Style" w:hAnsi="Bookman Old Style"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29A1E6B9" w14:textId="5A45B9B7" w:rsidR="00D06717" w:rsidRPr="00406349" w:rsidRDefault="00D06717" w:rsidP="00C630B5">
            <w:pPr>
              <w:spacing w:before="120"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43EB">
              <w:rPr>
                <w:rFonts w:ascii="Bookman Old Style" w:hAnsi="Bookman Old Style"/>
                <w:bCs/>
                <w:sz w:val="18"/>
                <w:szCs w:val="18"/>
              </w:rPr>
              <w:t>TAK</w:t>
            </w:r>
          </w:p>
        </w:tc>
        <w:tc>
          <w:tcPr>
            <w:tcW w:w="2053" w:type="dxa"/>
            <w:vMerge/>
          </w:tcPr>
          <w:p w14:paraId="431D06E5" w14:textId="77777777" w:rsidR="00D06717" w:rsidRDefault="00D06717" w:rsidP="00D06717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B9E682A" w14:textId="3FF27507" w:rsidR="00D06717" w:rsidRDefault="00C630B5" w:rsidP="00D06717">
            <w:pPr>
              <w:spacing w:after="12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10</w:t>
            </w:r>
            <w:r w:rsidR="00D06717" w:rsidRPr="007D069B">
              <w:rPr>
                <w:rFonts w:ascii="Bookman Old Style" w:hAnsi="Bookman Old Style"/>
                <w:bCs/>
                <w:sz w:val="18"/>
                <w:szCs w:val="18"/>
              </w:rPr>
              <w:t xml:space="preserve"> pkt</w:t>
            </w:r>
          </w:p>
        </w:tc>
      </w:tr>
    </w:tbl>
    <w:p w14:paraId="66431329" w14:textId="77777777" w:rsidR="00F85416" w:rsidRPr="00F85416" w:rsidRDefault="00F85416" w:rsidP="00F85416">
      <w:pPr>
        <w:rPr>
          <w:rFonts w:ascii="Bookman Old Style" w:hAnsi="Bookman Old Style"/>
          <w:b/>
          <w:bCs/>
          <w:sz w:val="20"/>
        </w:rPr>
      </w:pPr>
    </w:p>
    <w:p w14:paraId="0B767F41" w14:textId="77699F04" w:rsidR="00F75F2C" w:rsidRPr="00872D12" w:rsidRDefault="00291F39" w:rsidP="00872D12">
      <w:pPr>
        <w:pStyle w:val="Akapitzlist"/>
        <w:numPr>
          <w:ilvl w:val="0"/>
          <w:numId w:val="12"/>
        </w:numPr>
        <w:tabs>
          <w:tab w:val="left" w:pos="2490"/>
        </w:tabs>
        <w:ind w:left="284" w:hanging="284"/>
        <w:rPr>
          <w:rFonts w:ascii="Bookman Old Style" w:hAnsi="Bookman Old Style" w:cs="Tahoma"/>
          <w:b/>
          <w:sz w:val="20"/>
        </w:rPr>
      </w:pPr>
      <w:r w:rsidRPr="00872D12">
        <w:rPr>
          <w:rFonts w:ascii="Bookman Old Style" w:hAnsi="Bookman Old Style" w:cs="Tahoma"/>
          <w:b/>
          <w:sz w:val="20"/>
        </w:rPr>
        <w:t>Okres gwarancji (G)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417"/>
      </w:tblGrid>
      <w:tr w:rsidR="00E46B7B" w:rsidRPr="004B6023" w14:paraId="072BD2B0" w14:textId="77777777" w:rsidTr="003B1FF8">
        <w:trPr>
          <w:trHeight w:val="455"/>
        </w:trPr>
        <w:tc>
          <w:tcPr>
            <w:tcW w:w="3402" w:type="dxa"/>
            <w:vAlign w:val="center"/>
          </w:tcPr>
          <w:p w14:paraId="7496A269" w14:textId="77777777" w:rsidR="00E46B7B" w:rsidRPr="004B6023" w:rsidRDefault="00E46B7B" w:rsidP="007E638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Opis parametru</w:t>
            </w:r>
          </w:p>
        </w:tc>
        <w:tc>
          <w:tcPr>
            <w:tcW w:w="2268" w:type="dxa"/>
            <w:vAlign w:val="center"/>
          </w:tcPr>
          <w:p w14:paraId="51E19273" w14:textId="77777777" w:rsidR="00E46B7B" w:rsidRPr="004B6023" w:rsidRDefault="00E46B7B" w:rsidP="007E638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B6023">
              <w:rPr>
                <w:rFonts w:ascii="Bookman Old Style" w:hAnsi="Bookman Old Style"/>
                <w:b/>
                <w:sz w:val="20"/>
                <w:szCs w:val="20"/>
              </w:rPr>
              <w:t>Parametr oceniany</w:t>
            </w:r>
          </w:p>
        </w:tc>
        <w:tc>
          <w:tcPr>
            <w:tcW w:w="1985" w:type="dxa"/>
            <w:vAlign w:val="center"/>
          </w:tcPr>
          <w:p w14:paraId="55BC2CCE" w14:textId="055A9B38" w:rsidR="00E46B7B" w:rsidRPr="00B27655" w:rsidRDefault="00E46B7B" w:rsidP="007E638A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</w:pPr>
            <w:r w:rsidRPr="004B6023">
              <w:rPr>
                <w:rFonts w:ascii="Bookman Old Style" w:hAnsi="Bookman Old Style"/>
                <w:b/>
                <w:sz w:val="20"/>
                <w:szCs w:val="20"/>
              </w:rPr>
              <w:t>Parametr oferowany</w:t>
            </w:r>
            <w:r w:rsidR="00C67E95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2F0FAB4F" w14:textId="77777777" w:rsidR="00E46B7B" w:rsidRPr="004B6023" w:rsidRDefault="00E46B7B" w:rsidP="007E638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B6023">
              <w:rPr>
                <w:rFonts w:ascii="Bookman Old Style" w:hAnsi="Bookman Old Style"/>
                <w:b/>
                <w:sz w:val="20"/>
                <w:szCs w:val="20"/>
              </w:rPr>
              <w:t>Punktacja</w:t>
            </w:r>
          </w:p>
        </w:tc>
      </w:tr>
      <w:tr w:rsidR="009318E5" w:rsidRPr="004B6023" w14:paraId="2BBEC8E7" w14:textId="77777777" w:rsidTr="0072015E">
        <w:trPr>
          <w:trHeight w:val="482"/>
        </w:trPr>
        <w:tc>
          <w:tcPr>
            <w:tcW w:w="3402" w:type="dxa"/>
            <w:vMerge w:val="restart"/>
            <w:vAlign w:val="center"/>
          </w:tcPr>
          <w:p w14:paraId="582763E6" w14:textId="77777777" w:rsidR="009318E5" w:rsidRDefault="009318E5" w:rsidP="007E638A">
            <w:pPr>
              <w:contextualSpacing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Okres gwarancji </w:t>
            </w:r>
          </w:p>
          <w:p w14:paraId="70F6C1A1" w14:textId="2582F4B7" w:rsidR="009318E5" w:rsidRPr="00B828A3" w:rsidRDefault="009318E5" w:rsidP="007E638A">
            <w:pPr>
              <w:contextualSpacing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liczony w miesiącach od dnia  podpisania protokołu odbioru bez usterek</w:t>
            </w:r>
          </w:p>
        </w:tc>
        <w:tc>
          <w:tcPr>
            <w:tcW w:w="2268" w:type="dxa"/>
            <w:vAlign w:val="center"/>
          </w:tcPr>
          <w:p w14:paraId="583C9A02" w14:textId="0889ADC7" w:rsidR="009318E5" w:rsidRPr="00455125" w:rsidRDefault="00F15BD2" w:rsidP="0088392E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5125">
              <w:rPr>
                <w:rFonts w:ascii="Bookman Old Style" w:hAnsi="Bookman Old Style"/>
                <w:sz w:val="20"/>
                <w:szCs w:val="20"/>
              </w:rPr>
              <w:t>1</w:t>
            </w:r>
            <w:r w:rsidR="003C0558" w:rsidRPr="00455125">
              <w:rPr>
                <w:rFonts w:ascii="Bookman Old Style" w:hAnsi="Bookman Old Style"/>
                <w:sz w:val="20"/>
                <w:szCs w:val="20"/>
              </w:rPr>
              <w:t>2</w:t>
            </w:r>
            <w:r w:rsidR="009318E5" w:rsidRPr="00455125">
              <w:rPr>
                <w:rFonts w:ascii="Bookman Old Style" w:hAnsi="Bookman Old Style"/>
                <w:sz w:val="20"/>
                <w:szCs w:val="20"/>
              </w:rPr>
              <w:t xml:space="preserve"> miesięcy</w:t>
            </w:r>
          </w:p>
        </w:tc>
        <w:tc>
          <w:tcPr>
            <w:tcW w:w="1985" w:type="dxa"/>
            <w:vMerge w:val="restart"/>
            <w:vAlign w:val="center"/>
          </w:tcPr>
          <w:p w14:paraId="27ED2993" w14:textId="3A2C7586" w:rsidR="009318E5" w:rsidRPr="00C67E95" w:rsidRDefault="009318E5" w:rsidP="006377F1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……. </w:t>
            </w:r>
            <w:r w:rsidR="00C67E95">
              <w:rPr>
                <w:rFonts w:ascii="Bookman Old Style" w:hAnsi="Bookman Old Style"/>
                <w:sz w:val="20"/>
                <w:szCs w:val="20"/>
              </w:rPr>
              <w:t>m</w:t>
            </w:r>
            <w:r>
              <w:rPr>
                <w:rFonts w:ascii="Bookman Old Style" w:hAnsi="Bookman Old Style"/>
                <w:sz w:val="20"/>
                <w:szCs w:val="20"/>
              </w:rPr>
              <w:t>iesięcy</w:t>
            </w:r>
            <w:r w:rsidR="00C67E95">
              <w:rPr>
                <w:rFonts w:ascii="Bookman Old Style" w:hAnsi="Bookman Old Style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17" w:type="dxa"/>
            <w:vAlign w:val="bottom"/>
          </w:tcPr>
          <w:p w14:paraId="5060C6FD" w14:textId="77777777" w:rsidR="009318E5" w:rsidRPr="00CC044F" w:rsidRDefault="009318E5" w:rsidP="007E63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C044F">
              <w:rPr>
                <w:rFonts w:ascii="Bookman Old Style" w:hAnsi="Bookman Old Style"/>
                <w:bCs/>
                <w:sz w:val="20"/>
                <w:szCs w:val="20"/>
              </w:rPr>
              <w:t>0 pkt</w:t>
            </w:r>
          </w:p>
        </w:tc>
      </w:tr>
      <w:tr w:rsidR="009318E5" w:rsidRPr="004B6023" w14:paraId="06A70B9A" w14:textId="77777777" w:rsidTr="0072015E">
        <w:trPr>
          <w:trHeight w:val="579"/>
        </w:trPr>
        <w:tc>
          <w:tcPr>
            <w:tcW w:w="3402" w:type="dxa"/>
            <w:vMerge/>
          </w:tcPr>
          <w:p w14:paraId="7106ACD6" w14:textId="77777777" w:rsidR="009318E5" w:rsidRPr="00B828A3" w:rsidRDefault="009318E5" w:rsidP="007E63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ABA18B" w14:textId="375D0405" w:rsidR="009318E5" w:rsidRPr="00455125" w:rsidRDefault="00F15BD2" w:rsidP="00984887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5125">
              <w:rPr>
                <w:rFonts w:ascii="Bookman Old Style" w:hAnsi="Bookman Old Style"/>
                <w:sz w:val="20"/>
                <w:szCs w:val="20"/>
              </w:rPr>
              <w:t>1</w:t>
            </w:r>
            <w:r w:rsidR="003C0558" w:rsidRPr="00455125">
              <w:rPr>
                <w:rFonts w:ascii="Bookman Old Style" w:hAnsi="Bookman Old Style"/>
                <w:sz w:val="20"/>
                <w:szCs w:val="20"/>
              </w:rPr>
              <w:t>8</w:t>
            </w:r>
            <w:r w:rsidR="009318E5" w:rsidRPr="00455125">
              <w:rPr>
                <w:rFonts w:ascii="Bookman Old Style" w:hAnsi="Bookman Old Style"/>
                <w:sz w:val="20"/>
                <w:szCs w:val="20"/>
              </w:rPr>
              <w:t xml:space="preserve"> miesięcy</w:t>
            </w:r>
          </w:p>
        </w:tc>
        <w:tc>
          <w:tcPr>
            <w:tcW w:w="1985" w:type="dxa"/>
            <w:vMerge/>
            <w:vAlign w:val="center"/>
          </w:tcPr>
          <w:p w14:paraId="5B6125B7" w14:textId="77777777" w:rsidR="009318E5" w:rsidRPr="007454CE" w:rsidRDefault="009318E5" w:rsidP="007E638A">
            <w:pPr>
              <w:pStyle w:val="Akapitzlist"/>
              <w:jc w:val="center"/>
              <w:rPr>
                <w:rFonts w:ascii="Bookman Old Style" w:eastAsia="Times New Roman" w:hAnsi="Bookman Old Style"/>
                <w:b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8F0BD9D" w14:textId="40E00FA4" w:rsidR="009318E5" w:rsidRPr="00984887" w:rsidRDefault="0003106A" w:rsidP="00984887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2</w:t>
            </w:r>
            <w:r w:rsidR="009318E5" w:rsidRPr="00C90E6E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 xml:space="preserve"> pk</w:t>
            </w:r>
            <w:r w:rsidR="009318E5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t</w:t>
            </w:r>
          </w:p>
        </w:tc>
      </w:tr>
      <w:tr w:rsidR="009318E5" w:rsidRPr="004B6023" w14:paraId="396C075B" w14:textId="77777777" w:rsidTr="0072015E">
        <w:trPr>
          <w:trHeight w:val="579"/>
        </w:trPr>
        <w:tc>
          <w:tcPr>
            <w:tcW w:w="3402" w:type="dxa"/>
            <w:vMerge/>
          </w:tcPr>
          <w:p w14:paraId="3A71CF7A" w14:textId="77777777" w:rsidR="009318E5" w:rsidRPr="00B828A3" w:rsidRDefault="009318E5" w:rsidP="007E63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14713" w14:textId="12096CE7" w:rsidR="009318E5" w:rsidRPr="00455125" w:rsidRDefault="00F15BD2" w:rsidP="00984887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5125">
              <w:rPr>
                <w:rFonts w:ascii="Bookman Old Style" w:hAnsi="Bookman Old Style"/>
                <w:sz w:val="20"/>
                <w:szCs w:val="20"/>
              </w:rPr>
              <w:t>24</w:t>
            </w:r>
            <w:r w:rsidR="009318E5" w:rsidRPr="00455125">
              <w:rPr>
                <w:rFonts w:ascii="Bookman Old Style" w:hAnsi="Bookman Old Style"/>
                <w:sz w:val="20"/>
                <w:szCs w:val="20"/>
              </w:rPr>
              <w:t xml:space="preserve"> miesi</w:t>
            </w:r>
            <w:r w:rsidRPr="00455125">
              <w:rPr>
                <w:rFonts w:ascii="Bookman Old Style" w:hAnsi="Bookman Old Style"/>
                <w:sz w:val="20"/>
                <w:szCs w:val="20"/>
              </w:rPr>
              <w:t>ące</w:t>
            </w:r>
          </w:p>
        </w:tc>
        <w:tc>
          <w:tcPr>
            <w:tcW w:w="1985" w:type="dxa"/>
            <w:vMerge/>
            <w:vAlign w:val="center"/>
          </w:tcPr>
          <w:p w14:paraId="6C806FE1" w14:textId="77777777" w:rsidR="009318E5" w:rsidRPr="007454CE" w:rsidRDefault="009318E5" w:rsidP="007E638A">
            <w:pPr>
              <w:pStyle w:val="Akapitzlist"/>
              <w:jc w:val="center"/>
              <w:rPr>
                <w:rFonts w:ascii="Bookman Old Style" w:eastAsia="Times New Roman" w:hAnsi="Bookman Old Style"/>
                <w:b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1650EBA0" w14:textId="2D82359D" w:rsidR="009318E5" w:rsidRDefault="0003106A" w:rsidP="00984887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5</w:t>
            </w:r>
            <w:r w:rsidR="009318E5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 xml:space="preserve"> pkt</w:t>
            </w:r>
          </w:p>
        </w:tc>
      </w:tr>
    </w:tbl>
    <w:p w14:paraId="2C36F46E" w14:textId="534BDFB9" w:rsidR="003B0BBA" w:rsidRPr="00220EC0" w:rsidRDefault="003B0BBA" w:rsidP="00220EC0">
      <w:pPr>
        <w:rPr>
          <w:rFonts w:ascii="Bookman Old Style" w:hAnsi="Bookman Old Style"/>
          <w:sz w:val="20"/>
        </w:rPr>
      </w:pPr>
    </w:p>
    <w:p w14:paraId="5DBE7ABF" w14:textId="3981A424" w:rsidR="001907C7" w:rsidRPr="00A73A54" w:rsidRDefault="001907C7" w:rsidP="001907C7">
      <w:pPr>
        <w:spacing w:after="0" w:line="276" w:lineRule="auto"/>
        <w:jc w:val="both"/>
        <w:rPr>
          <w:rFonts w:ascii="Bookman Old Style" w:hAnsi="Bookman Old Style"/>
          <w:b/>
          <w:bCs/>
          <w:i/>
          <w:sz w:val="16"/>
          <w:szCs w:val="16"/>
        </w:rPr>
      </w:pPr>
      <w:r w:rsidRPr="00A73A54">
        <w:rPr>
          <w:rFonts w:ascii="Bookman Old Style" w:hAnsi="Bookman Old Style"/>
          <w:b/>
          <w:bCs/>
          <w:i/>
          <w:sz w:val="16"/>
          <w:szCs w:val="16"/>
        </w:rPr>
        <w:lastRenderedPageBreak/>
        <w:t>Parametry wymagane</w:t>
      </w:r>
    </w:p>
    <w:p w14:paraId="74467104" w14:textId="7B1B349E" w:rsidR="00393D4C" w:rsidRPr="00A73A54" w:rsidRDefault="00393D4C" w:rsidP="001907C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Należy wpisać: model lub typ oferowanej</w:t>
      </w:r>
      <w:r w:rsidR="00B8770E" w:rsidRPr="00A73A54">
        <w:rPr>
          <w:rFonts w:ascii="Bookman Old Style" w:hAnsi="Bookman Old Style"/>
          <w:i/>
          <w:sz w:val="16"/>
          <w:szCs w:val="16"/>
        </w:rPr>
        <w:t xml:space="preserve"> drobnej</w:t>
      </w:r>
      <w:r w:rsidRPr="00A73A54">
        <w:rPr>
          <w:rFonts w:ascii="Bookman Old Style" w:hAnsi="Bookman Old Style"/>
          <w:i/>
          <w:sz w:val="16"/>
          <w:szCs w:val="16"/>
        </w:rPr>
        <w:t xml:space="preserve"> aparatury, nazw</w:t>
      </w:r>
      <w:r w:rsidR="00B8770E" w:rsidRPr="00A73A54">
        <w:rPr>
          <w:rFonts w:ascii="Bookman Old Style" w:hAnsi="Bookman Old Style"/>
          <w:i/>
          <w:sz w:val="16"/>
          <w:szCs w:val="16"/>
        </w:rPr>
        <w:t xml:space="preserve">ę </w:t>
      </w:r>
      <w:r w:rsidRPr="00A73A54">
        <w:rPr>
          <w:rFonts w:ascii="Bookman Old Style" w:hAnsi="Bookman Old Style"/>
          <w:i/>
          <w:sz w:val="16"/>
          <w:szCs w:val="16"/>
        </w:rPr>
        <w:t xml:space="preserve">Producenta oferowanej </w:t>
      </w:r>
      <w:r w:rsidR="00B8770E" w:rsidRPr="00A73A54">
        <w:rPr>
          <w:rFonts w:ascii="Bookman Old Style" w:hAnsi="Bookman Old Style"/>
          <w:i/>
          <w:sz w:val="16"/>
          <w:szCs w:val="16"/>
        </w:rPr>
        <w:t xml:space="preserve">drobnej </w:t>
      </w:r>
      <w:r w:rsidRPr="00A73A54">
        <w:rPr>
          <w:rFonts w:ascii="Bookman Old Style" w:hAnsi="Bookman Old Style"/>
          <w:i/>
          <w:sz w:val="16"/>
          <w:szCs w:val="16"/>
        </w:rPr>
        <w:t>aparatury</w:t>
      </w:r>
    </w:p>
    <w:p w14:paraId="6E67A9CD" w14:textId="77777777" w:rsidR="00D34CEB" w:rsidRPr="00A73A54" w:rsidRDefault="00393D4C" w:rsidP="001907C7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Należy wpisać</w:t>
      </w:r>
      <w:r w:rsidR="00D34CEB" w:rsidRPr="00A73A54">
        <w:rPr>
          <w:rFonts w:ascii="Bookman Old Style" w:hAnsi="Bookman Old Style"/>
          <w:i/>
          <w:sz w:val="16"/>
          <w:szCs w:val="16"/>
        </w:rPr>
        <w:t>:</w:t>
      </w:r>
    </w:p>
    <w:p w14:paraId="4D6A8CE1" w14:textId="2AEE2BB0" w:rsidR="00393D4C" w:rsidRPr="00A73A54" w:rsidRDefault="00D34CEB" w:rsidP="00D34CEB">
      <w:pPr>
        <w:pStyle w:val="Akapitzlist"/>
        <w:ind w:left="426" w:hanging="142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-</w:t>
      </w:r>
      <w:r w:rsidR="00393D4C" w:rsidRPr="00A73A54">
        <w:rPr>
          <w:rFonts w:ascii="Bookman Old Style" w:hAnsi="Bookman Old Style"/>
          <w:i/>
          <w:sz w:val="16"/>
          <w:szCs w:val="16"/>
        </w:rPr>
        <w:t xml:space="preserve"> TAK potwierdzając opisane przez Zamawiającego parametry wymagane niepunktowane  (np. TAK/</w:t>
      </w:r>
      <w:r w:rsidR="00393D4C" w:rsidRPr="00A73A54">
        <w:rPr>
          <w:rFonts w:ascii="Bookman Old Style" w:hAnsi="Bookman Old Style"/>
          <w:i/>
          <w:strike/>
          <w:sz w:val="16"/>
          <w:szCs w:val="16"/>
        </w:rPr>
        <w:t>NIE</w:t>
      </w:r>
      <w:r w:rsidR="00393D4C" w:rsidRPr="00A73A54">
        <w:rPr>
          <w:rFonts w:ascii="Bookman Old Style" w:hAnsi="Bookman Old Style"/>
          <w:i/>
          <w:sz w:val="16"/>
          <w:szCs w:val="16"/>
        </w:rPr>
        <w:t xml:space="preserve">, </w:t>
      </w:r>
      <w:r w:rsidR="00393D4C" w:rsidRPr="00A73A54">
        <w:rPr>
          <w:rFonts w:ascii="Bookman Old Style" w:hAnsi="Bookman Old Style"/>
          <w:b/>
          <w:bCs/>
          <w:i/>
          <w:sz w:val="16"/>
          <w:szCs w:val="16"/>
          <w:u w:val="single"/>
        </w:rPr>
        <w:t>TAK</w:t>
      </w:r>
      <w:r w:rsidR="00393D4C" w:rsidRPr="00A73A54">
        <w:rPr>
          <w:rFonts w:ascii="Bookman Old Style" w:hAnsi="Bookman Old Style"/>
          <w:i/>
          <w:sz w:val="16"/>
          <w:szCs w:val="16"/>
        </w:rPr>
        <w:t xml:space="preserve">/NIE, TAK ) albo NIE w celu nie potwierdzenia opisanych przez Zamawiającego parametrów wymaganych niepunktowanych (np. </w:t>
      </w:r>
      <w:r w:rsidR="00393D4C" w:rsidRPr="00A73A54">
        <w:rPr>
          <w:rFonts w:ascii="Bookman Old Style" w:hAnsi="Bookman Old Style"/>
          <w:i/>
          <w:strike/>
          <w:sz w:val="16"/>
          <w:szCs w:val="16"/>
        </w:rPr>
        <w:t>TAK</w:t>
      </w:r>
      <w:r w:rsidR="00393D4C" w:rsidRPr="00A73A54">
        <w:rPr>
          <w:rFonts w:ascii="Bookman Old Style" w:hAnsi="Bookman Old Style"/>
          <w:i/>
          <w:sz w:val="16"/>
          <w:szCs w:val="16"/>
        </w:rPr>
        <w:t>/NIE, TAK/</w:t>
      </w:r>
      <w:r w:rsidR="00393D4C" w:rsidRPr="00A73A54">
        <w:rPr>
          <w:rFonts w:ascii="Bookman Old Style" w:hAnsi="Bookman Old Style"/>
          <w:b/>
          <w:bCs/>
          <w:i/>
          <w:sz w:val="16"/>
          <w:szCs w:val="16"/>
          <w:u w:val="single"/>
        </w:rPr>
        <w:t>NIE</w:t>
      </w:r>
      <w:r w:rsidR="00393D4C" w:rsidRPr="00A73A54">
        <w:rPr>
          <w:rFonts w:ascii="Bookman Old Style" w:hAnsi="Bookman Old Style"/>
          <w:i/>
          <w:sz w:val="16"/>
          <w:szCs w:val="16"/>
        </w:rPr>
        <w:t xml:space="preserve">, NIE). Wykonawca może również w inny sposób potwierdzić posiadanie przez oferowaną </w:t>
      </w:r>
      <w:r w:rsidR="004902C9" w:rsidRPr="00A73A54">
        <w:rPr>
          <w:rFonts w:ascii="Bookman Old Style" w:hAnsi="Bookman Old Style"/>
          <w:i/>
          <w:sz w:val="16"/>
          <w:szCs w:val="16"/>
        </w:rPr>
        <w:t xml:space="preserve">drobną </w:t>
      </w:r>
      <w:r w:rsidR="00393D4C" w:rsidRPr="00A73A54">
        <w:rPr>
          <w:rFonts w:ascii="Bookman Old Style" w:hAnsi="Bookman Old Style"/>
          <w:i/>
          <w:sz w:val="16"/>
          <w:szCs w:val="16"/>
        </w:rPr>
        <w:t xml:space="preserve">aparaturę parametrów wymaganych niepunktowanych. Potwierdzenie musi być dokonane w sposób czytelny, jednoznaczny. </w:t>
      </w:r>
    </w:p>
    <w:p w14:paraId="3B961D45" w14:textId="72333433" w:rsidR="00D34CEB" w:rsidRPr="00A73A54" w:rsidRDefault="00D34CEB" w:rsidP="00D34CEB">
      <w:pPr>
        <w:pStyle w:val="Akapitzlist"/>
        <w:ind w:left="284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albo</w:t>
      </w:r>
    </w:p>
    <w:p w14:paraId="76347448" w14:textId="43C10CA6" w:rsidR="004900E1" w:rsidRPr="00C630B5" w:rsidRDefault="00D34CEB" w:rsidP="00C630B5">
      <w:pPr>
        <w:pStyle w:val="Akapitzlist"/>
        <w:ind w:left="284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- należy wpisać konkretną wielkość oferowanego parametru dodatkowo punktowanego aparatury</w:t>
      </w:r>
    </w:p>
    <w:p w14:paraId="1AC17B6B" w14:textId="3E3BF54B" w:rsidR="001907C7" w:rsidRPr="00A73A54" w:rsidRDefault="001907C7" w:rsidP="008661F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b/>
          <w:i/>
          <w:iCs/>
          <w:sz w:val="16"/>
          <w:szCs w:val="16"/>
        </w:rPr>
      </w:pPr>
      <w:r w:rsidRPr="00A73A54">
        <w:rPr>
          <w:rFonts w:ascii="Bookman Old Style" w:hAnsi="Bookman Old Style"/>
          <w:b/>
          <w:i/>
          <w:iCs/>
          <w:sz w:val="16"/>
          <w:szCs w:val="16"/>
        </w:rPr>
        <w:t>Parametry dodatkowo punktowane w ramach kryterium oceny o</w:t>
      </w:r>
      <w:r w:rsidR="009A00D4" w:rsidRPr="00A73A54">
        <w:rPr>
          <w:rFonts w:ascii="Bookman Old Style" w:hAnsi="Bookman Old Style"/>
          <w:b/>
          <w:i/>
          <w:iCs/>
          <w:sz w:val="16"/>
          <w:szCs w:val="16"/>
        </w:rPr>
        <w:t>f</w:t>
      </w:r>
      <w:r w:rsidRPr="00A73A54">
        <w:rPr>
          <w:rFonts w:ascii="Bookman Old Style" w:hAnsi="Bookman Old Style"/>
          <w:b/>
          <w:i/>
          <w:iCs/>
          <w:sz w:val="16"/>
          <w:szCs w:val="16"/>
        </w:rPr>
        <w:t>ert</w:t>
      </w:r>
    </w:p>
    <w:p w14:paraId="1D3E111F" w14:textId="3D253497" w:rsidR="001C465A" w:rsidRPr="00A73A54" w:rsidRDefault="001C465A" w:rsidP="001C465A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b/>
          <w:i/>
          <w:iCs/>
          <w:sz w:val="16"/>
          <w:szCs w:val="16"/>
        </w:rPr>
      </w:pPr>
      <w:r w:rsidRPr="00A73A54">
        <w:rPr>
          <w:rFonts w:ascii="Bookman Old Style" w:hAnsi="Bookman Old Style"/>
          <w:b/>
          <w:i/>
          <w:iCs/>
          <w:sz w:val="16"/>
          <w:szCs w:val="16"/>
        </w:rPr>
        <w:t>Parametry techniczne</w:t>
      </w:r>
    </w:p>
    <w:p w14:paraId="755958E2" w14:textId="77777777" w:rsidR="000126D6" w:rsidRPr="00A73A54" w:rsidRDefault="000126D6" w:rsidP="001C465A">
      <w:pPr>
        <w:pStyle w:val="Akapitzlist"/>
        <w:numPr>
          <w:ilvl w:val="0"/>
          <w:numId w:val="7"/>
        </w:numPr>
        <w:ind w:left="284" w:hanging="284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>Należy wpisać:</w:t>
      </w:r>
    </w:p>
    <w:p w14:paraId="002F9AA7" w14:textId="4A97138E" w:rsidR="009A00D4" w:rsidRPr="00A73A54" w:rsidRDefault="000126D6" w:rsidP="001C465A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Bookman Old Style" w:hAnsi="Bookman Old Style"/>
          <w:i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ab/>
        <w:t>- TAK potwierdzając opisany przez Zamawiającego parametry dodatkowo punktowany  (np. TAK/</w:t>
      </w:r>
      <w:r w:rsidRPr="00A73A54">
        <w:rPr>
          <w:rFonts w:ascii="Bookman Old Style" w:hAnsi="Bookman Old Style"/>
          <w:i/>
          <w:strike/>
          <w:sz w:val="16"/>
          <w:szCs w:val="16"/>
        </w:rPr>
        <w:t>NIE</w:t>
      </w:r>
      <w:r w:rsidRPr="00A73A54">
        <w:rPr>
          <w:rFonts w:ascii="Bookman Old Style" w:hAnsi="Bookman Old Style"/>
          <w:i/>
          <w:sz w:val="16"/>
          <w:szCs w:val="16"/>
        </w:rPr>
        <w:t xml:space="preserve">, </w:t>
      </w:r>
      <w:r w:rsidRPr="00A73A54">
        <w:rPr>
          <w:rFonts w:ascii="Bookman Old Style" w:hAnsi="Bookman Old Style"/>
          <w:b/>
          <w:bCs/>
          <w:i/>
          <w:sz w:val="16"/>
          <w:szCs w:val="16"/>
          <w:u w:val="single"/>
        </w:rPr>
        <w:t>TAK</w:t>
      </w:r>
      <w:r w:rsidRPr="00A73A54">
        <w:rPr>
          <w:rFonts w:ascii="Bookman Old Style" w:hAnsi="Bookman Old Style"/>
          <w:i/>
          <w:sz w:val="16"/>
          <w:szCs w:val="16"/>
        </w:rPr>
        <w:t xml:space="preserve">/NIE, TAK ) albo NIE w celu nie potwierdzenia </w:t>
      </w:r>
      <w:r w:rsidR="009B1D5C" w:rsidRPr="00A73A54">
        <w:rPr>
          <w:rFonts w:ascii="Bookman Old Style" w:hAnsi="Bookman Old Style"/>
          <w:i/>
          <w:sz w:val="16"/>
          <w:szCs w:val="16"/>
        </w:rPr>
        <w:t>opisanego</w:t>
      </w:r>
      <w:r w:rsidRPr="00A73A54">
        <w:rPr>
          <w:rFonts w:ascii="Bookman Old Style" w:hAnsi="Bookman Old Style"/>
          <w:i/>
          <w:sz w:val="16"/>
          <w:szCs w:val="16"/>
        </w:rPr>
        <w:t xml:space="preserve"> przez Zamawiającego parametr</w:t>
      </w:r>
      <w:r w:rsidR="009B1D5C" w:rsidRPr="00A73A54">
        <w:rPr>
          <w:rFonts w:ascii="Bookman Old Style" w:hAnsi="Bookman Old Style"/>
          <w:i/>
          <w:sz w:val="16"/>
          <w:szCs w:val="16"/>
        </w:rPr>
        <w:t>u</w:t>
      </w:r>
      <w:r w:rsidRPr="00A73A54">
        <w:rPr>
          <w:rFonts w:ascii="Bookman Old Style" w:hAnsi="Bookman Old Style"/>
          <w:i/>
          <w:sz w:val="16"/>
          <w:szCs w:val="16"/>
        </w:rPr>
        <w:t xml:space="preserve"> </w:t>
      </w:r>
      <w:r w:rsidR="009B1D5C" w:rsidRPr="00A73A54">
        <w:rPr>
          <w:rFonts w:ascii="Bookman Old Style" w:hAnsi="Bookman Old Style"/>
          <w:i/>
          <w:sz w:val="16"/>
          <w:szCs w:val="16"/>
        </w:rPr>
        <w:t xml:space="preserve">dodatkowo </w:t>
      </w:r>
      <w:r w:rsidRPr="00A73A54">
        <w:rPr>
          <w:rFonts w:ascii="Bookman Old Style" w:hAnsi="Bookman Old Style"/>
          <w:i/>
          <w:sz w:val="16"/>
          <w:szCs w:val="16"/>
        </w:rPr>
        <w:t>punktowan</w:t>
      </w:r>
      <w:r w:rsidR="009B1D5C" w:rsidRPr="00A73A54">
        <w:rPr>
          <w:rFonts w:ascii="Bookman Old Style" w:hAnsi="Bookman Old Style"/>
          <w:i/>
          <w:sz w:val="16"/>
          <w:szCs w:val="16"/>
        </w:rPr>
        <w:t>ego</w:t>
      </w:r>
      <w:r w:rsidRPr="00A73A54">
        <w:rPr>
          <w:rFonts w:ascii="Bookman Old Style" w:hAnsi="Bookman Old Style"/>
          <w:i/>
          <w:sz w:val="16"/>
          <w:szCs w:val="16"/>
        </w:rPr>
        <w:t xml:space="preserve"> (np. </w:t>
      </w:r>
      <w:r w:rsidRPr="00A73A54">
        <w:rPr>
          <w:rFonts w:ascii="Bookman Old Style" w:hAnsi="Bookman Old Style"/>
          <w:i/>
          <w:strike/>
          <w:sz w:val="16"/>
          <w:szCs w:val="16"/>
        </w:rPr>
        <w:t>TAK</w:t>
      </w:r>
      <w:r w:rsidRPr="00A73A54">
        <w:rPr>
          <w:rFonts w:ascii="Bookman Old Style" w:hAnsi="Bookman Old Style"/>
          <w:i/>
          <w:sz w:val="16"/>
          <w:szCs w:val="16"/>
        </w:rPr>
        <w:t>/NIE, TAK/</w:t>
      </w:r>
      <w:r w:rsidRPr="00A73A54">
        <w:rPr>
          <w:rFonts w:ascii="Bookman Old Style" w:hAnsi="Bookman Old Style"/>
          <w:b/>
          <w:bCs/>
          <w:i/>
          <w:sz w:val="16"/>
          <w:szCs w:val="16"/>
          <w:u w:val="single"/>
        </w:rPr>
        <w:t>NIE</w:t>
      </w:r>
      <w:r w:rsidRPr="00A73A54">
        <w:rPr>
          <w:rFonts w:ascii="Bookman Old Style" w:hAnsi="Bookman Old Style"/>
          <w:i/>
          <w:sz w:val="16"/>
          <w:szCs w:val="16"/>
        </w:rPr>
        <w:t>, NIE). Wykonawca może również w inny sposób potwierdzić posiadanie przez oferowaną drobną aparaturę parametr</w:t>
      </w:r>
      <w:r w:rsidR="009B1D5C" w:rsidRPr="00A73A54">
        <w:rPr>
          <w:rFonts w:ascii="Bookman Old Style" w:hAnsi="Bookman Old Style"/>
          <w:i/>
          <w:sz w:val="16"/>
          <w:szCs w:val="16"/>
        </w:rPr>
        <w:t>u dodatkowo punktowanego</w:t>
      </w:r>
      <w:r w:rsidRPr="00A73A54">
        <w:rPr>
          <w:rFonts w:ascii="Bookman Old Style" w:hAnsi="Bookman Old Style"/>
          <w:i/>
          <w:sz w:val="16"/>
          <w:szCs w:val="16"/>
        </w:rPr>
        <w:t>. Potwierdzenie musi być dokonane w sposób czytelny, jednoznaczny</w:t>
      </w:r>
    </w:p>
    <w:p w14:paraId="7955D973" w14:textId="77777777" w:rsidR="001C465A" w:rsidRPr="00A73A54" w:rsidRDefault="001C465A" w:rsidP="001C465A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Bookman Old Style" w:hAnsi="Bookman Old Style"/>
          <w:b/>
          <w:i/>
          <w:iCs/>
          <w:sz w:val="16"/>
          <w:szCs w:val="16"/>
        </w:rPr>
      </w:pPr>
      <w:r w:rsidRPr="00A73A54">
        <w:rPr>
          <w:rFonts w:ascii="Bookman Old Style" w:hAnsi="Bookman Old Style"/>
          <w:b/>
          <w:i/>
          <w:iCs/>
          <w:sz w:val="16"/>
          <w:szCs w:val="16"/>
        </w:rPr>
        <w:t>Okres gwarancji</w:t>
      </w:r>
    </w:p>
    <w:p w14:paraId="7DEEFC47" w14:textId="2A3F7625" w:rsidR="00EF58D6" w:rsidRPr="00A73A54" w:rsidRDefault="00B27655" w:rsidP="001C465A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Bookman Old Style" w:hAnsi="Bookman Old Style"/>
          <w:bCs/>
          <w:i/>
          <w:iCs/>
          <w:sz w:val="16"/>
          <w:szCs w:val="16"/>
        </w:rPr>
      </w:pPr>
      <w:r w:rsidRPr="00A73A54">
        <w:rPr>
          <w:rFonts w:ascii="Bookman Old Style" w:hAnsi="Bookman Old Style"/>
          <w:i/>
          <w:sz w:val="16"/>
          <w:szCs w:val="16"/>
        </w:rPr>
        <w:t xml:space="preserve">Należy wpisać </w:t>
      </w:r>
      <w:r w:rsidR="00623B5C" w:rsidRPr="00A73A54">
        <w:rPr>
          <w:rFonts w:ascii="Bookman Old Style" w:hAnsi="Bookman Old Style"/>
          <w:i/>
          <w:sz w:val="16"/>
          <w:szCs w:val="16"/>
        </w:rPr>
        <w:t>jeden w</w:t>
      </w:r>
      <w:r w:rsidR="0041670B" w:rsidRPr="00A73A54">
        <w:rPr>
          <w:rFonts w:ascii="Bookman Old Style" w:hAnsi="Bookman Old Style"/>
          <w:i/>
          <w:sz w:val="16"/>
          <w:szCs w:val="16"/>
        </w:rPr>
        <w:t xml:space="preserve"> wymienionych</w:t>
      </w:r>
      <w:r w:rsidR="00623B5C" w:rsidRPr="00A73A54">
        <w:rPr>
          <w:rFonts w:ascii="Bookman Old Style" w:hAnsi="Bookman Old Style"/>
          <w:i/>
          <w:sz w:val="16"/>
          <w:szCs w:val="16"/>
        </w:rPr>
        <w:t xml:space="preserve"> okresów gw</w:t>
      </w:r>
      <w:r w:rsidR="0088392E" w:rsidRPr="00A73A54">
        <w:rPr>
          <w:rFonts w:ascii="Bookman Old Style" w:hAnsi="Bookman Old Style"/>
          <w:i/>
          <w:sz w:val="16"/>
          <w:szCs w:val="16"/>
        </w:rPr>
        <w:t>arancji</w:t>
      </w:r>
      <w:r w:rsidR="00EF58D6" w:rsidRPr="00A73A54">
        <w:rPr>
          <w:rFonts w:ascii="Bookman Old Style" w:hAnsi="Bookman Old Style"/>
          <w:i/>
          <w:sz w:val="16"/>
          <w:szCs w:val="16"/>
        </w:rPr>
        <w:t xml:space="preserve"> w pełnych </w:t>
      </w:r>
      <w:r w:rsidR="00CF11A5" w:rsidRPr="00A73A54">
        <w:rPr>
          <w:rFonts w:ascii="Bookman Old Style" w:hAnsi="Bookman Old Style"/>
          <w:i/>
          <w:sz w:val="16"/>
          <w:szCs w:val="16"/>
        </w:rPr>
        <w:t>miesiącach</w:t>
      </w:r>
      <w:r w:rsidR="00EF58D6" w:rsidRPr="00A73A54">
        <w:rPr>
          <w:rFonts w:ascii="Bookman Old Style" w:hAnsi="Bookman Old Style"/>
          <w:i/>
          <w:sz w:val="16"/>
          <w:szCs w:val="16"/>
        </w:rPr>
        <w:t>:</w:t>
      </w:r>
      <w:r w:rsidR="0088392E" w:rsidRPr="00A73A54">
        <w:rPr>
          <w:rFonts w:ascii="Bookman Old Style" w:hAnsi="Bookman Old Style"/>
          <w:i/>
          <w:sz w:val="16"/>
          <w:szCs w:val="16"/>
        </w:rPr>
        <w:t xml:space="preserve">. </w:t>
      </w:r>
      <w:r w:rsidR="00F15BD2">
        <w:rPr>
          <w:rFonts w:ascii="Bookman Old Style" w:hAnsi="Bookman Old Style"/>
          <w:i/>
          <w:sz w:val="16"/>
          <w:szCs w:val="16"/>
        </w:rPr>
        <w:t>1</w:t>
      </w:r>
      <w:r w:rsidR="00406349">
        <w:rPr>
          <w:rFonts w:ascii="Bookman Old Style" w:hAnsi="Bookman Old Style"/>
          <w:i/>
          <w:sz w:val="16"/>
          <w:szCs w:val="16"/>
        </w:rPr>
        <w:t>2</w:t>
      </w:r>
      <w:r w:rsidR="0088392E" w:rsidRPr="00A73A54">
        <w:rPr>
          <w:rFonts w:ascii="Bookman Old Style" w:hAnsi="Bookman Old Style"/>
          <w:i/>
          <w:sz w:val="16"/>
          <w:szCs w:val="16"/>
        </w:rPr>
        <w:t xml:space="preserve"> miesi</w:t>
      </w:r>
      <w:r w:rsidR="00F15BD2">
        <w:rPr>
          <w:rFonts w:ascii="Bookman Old Style" w:hAnsi="Bookman Old Style"/>
          <w:i/>
          <w:sz w:val="16"/>
          <w:szCs w:val="16"/>
        </w:rPr>
        <w:t>ęcy</w:t>
      </w:r>
      <w:r w:rsidR="0088392E" w:rsidRPr="00A73A54">
        <w:rPr>
          <w:rFonts w:ascii="Bookman Old Style" w:hAnsi="Bookman Old Style"/>
          <w:i/>
          <w:sz w:val="16"/>
          <w:szCs w:val="16"/>
        </w:rPr>
        <w:t xml:space="preserve"> albo </w:t>
      </w:r>
      <w:r w:rsidR="00F15BD2">
        <w:rPr>
          <w:rFonts w:ascii="Bookman Old Style" w:hAnsi="Bookman Old Style"/>
          <w:i/>
          <w:sz w:val="16"/>
          <w:szCs w:val="16"/>
        </w:rPr>
        <w:t>1</w:t>
      </w:r>
      <w:r w:rsidR="00406349">
        <w:rPr>
          <w:rFonts w:ascii="Bookman Old Style" w:hAnsi="Bookman Old Style"/>
          <w:i/>
          <w:sz w:val="16"/>
          <w:szCs w:val="16"/>
        </w:rPr>
        <w:t>8</w:t>
      </w:r>
      <w:r w:rsidR="0088392E" w:rsidRPr="00A73A54">
        <w:rPr>
          <w:rFonts w:ascii="Bookman Old Style" w:hAnsi="Bookman Old Style"/>
          <w:i/>
          <w:sz w:val="16"/>
          <w:szCs w:val="16"/>
        </w:rPr>
        <w:t xml:space="preserve"> miesi</w:t>
      </w:r>
      <w:r w:rsidR="001C465A" w:rsidRPr="00A73A54">
        <w:rPr>
          <w:rFonts w:ascii="Bookman Old Style" w:hAnsi="Bookman Old Style"/>
          <w:i/>
          <w:sz w:val="16"/>
          <w:szCs w:val="16"/>
        </w:rPr>
        <w:t xml:space="preserve">ęcy albo </w:t>
      </w:r>
      <w:r w:rsidR="00F15BD2">
        <w:rPr>
          <w:rFonts w:ascii="Bookman Old Style" w:hAnsi="Bookman Old Style"/>
          <w:i/>
          <w:sz w:val="16"/>
          <w:szCs w:val="16"/>
        </w:rPr>
        <w:t>24</w:t>
      </w:r>
      <w:r w:rsidR="001C465A" w:rsidRPr="00A73A54">
        <w:rPr>
          <w:rFonts w:ascii="Bookman Old Style" w:hAnsi="Bookman Old Style"/>
          <w:i/>
          <w:sz w:val="16"/>
          <w:szCs w:val="16"/>
        </w:rPr>
        <w:t xml:space="preserve"> miesi</w:t>
      </w:r>
      <w:r w:rsidR="00F15BD2">
        <w:rPr>
          <w:rFonts w:ascii="Bookman Old Style" w:hAnsi="Bookman Old Style"/>
          <w:i/>
          <w:sz w:val="16"/>
          <w:szCs w:val="16"/>
        </w:rPr>
        <w:t>ące</w:t>
      </w:r>
    </w:p>
    <w:p w14:paraId="5E36AA17" w14:textId="140514FE" w:rsidR="00CF11A5" w:rsidRPr="00455125" w:rsidRDefault="00B27655" w:rsidP="001C465A">
      <w:pPr>
        <w:pStyle w:val="Akapitzlist"/>
        <w:tabs>
          <w:tab w:val="left" w:pos="284"/>
        </w:tabs>
        <w:ind w:left="284"/>
        <w:jc w:val="both"/>
        <w:rPr>
          <w:rFonts w:ascii="Bookman Old Style" w:hAnsi="Bookman Old Style"/>
          <w:i/>
          <w:sz w:val="16"/>
          <w:szCs w:val="16"/>
        </w:rPr>
      </w:pPr>
      <w:r w:rsidRPr="00455125">
        <w:rPr>
          <w:rFonts w:ascii="Bookman Old Style" w:hAnsi="Bookman Old Style"/>
          <w:i/>
          <w:sz w:val="16"/>
          <w:szCs w:val="16"/>
        </w:rPr>
        <w:t xml:space="preserve">W przypadku wpisania przez Wykonawcę innego okresu gwarancji niż określone </w:t>
      </w:r>
      <w:r w:rsidR="006807AC" w:rsidRPr="00455125">
        <w:rPr>
          <w:rFonts w:ascii="Bookman Old Style" w:hAnsi="Bookman Old Style"/>
          <w:i/>
          <w:sz w:val="16"/>
          <w:szCs w:val="16"/>
        </w:rPr>
        <w:t>powyżej</w:t>
      </w:r>
      <w:r w:rsidRPr="00455125">
        <w:rPr>
          <w:rFonts w:ascii="Bookman Old Style" w:hAnsi="Bookman Old Style"/>
          <w:i/>
          <w:sz w:val="16"/>
          <w:szCs w:val="16"/>
        </w:rPr>
        <w:t xml:space="preserve">, Zamawiający do oceny ofert  przyjmie wymagany </w:t>
      </w:r>
      <w:r w:rsidRPr="00455125">
        <w:rPr>
          <w:rFonts w:ascii="Bookman Old Style" w:hAnsi="Bookman Old Style" w:cs="Arial"/>
          <w:i/>
          <w:sz w:val="16"/>
          <w:szCs w:val="16"/>
        </w:rPr>
        <w:t xml:space="preserve">minimalny </w:t>
      </w:r>
      <w:r w:rsidR="006807AC" w:rsidRPr="00455125">
        <w:rPr>
          <w:rFonts w:ascii="Bookman Old Style" w:hAnsi="Bookman Old Style" w:cs="Arial"/>
          <w:i/>
          <w:sz w:val="16"/>
          <w:szCs w:val="16"/>
        </w:rPr>
        <w:t>okres gwarancji</w:t>
      </w:r>
      <w:r w:rsidR="00E43978" w:rsidRPr="00455125">
        <w:rPr>
          <w:rFonts w:ascii="Bookman Old Style" w:hAnsi="Bookman Old Style" w:cs="Arial"/>
          <w:i/>
          <w:sz w:val="16"/>
          <w:szCs w:val="16"/>
        </w:rPr>
        <w:t xml:space="preserve"> </w:t>
      </w:r>
      <w:r w:rsidR="006807AC" w:rsidRPr="00455125">
        <w:rPr>
          <w:rFonts w:ascii="Bookman Old Style" w:hAnsi="Bookman Old Style" w:cs="Arial"/>
          <w:i/>
          <w:sz w:val="16"/>
          <w:szCs w:val="16"/>
        </w:rPr>
        <w:t xml:space="preserve">tj. </w:t>
      </w:r>
      <w:r w:rsidR="00F15BD2" w:rsidRPr="00455125">
        <w:rPr>
          <w:rFonts w:ascii="Bookman Old Style" w:hAnsi="Bookman Old Style" w:cs="Arial"/>
          <w:i/>
          <w:sz w:val="16"/>
          <w:szCs w:val="16"/>
        </w:rPr>
        <w:t>1</w:t>
      </w:r>
      <w:r w:rsidR="003C0558" w:rsidRPr="00455125">
        <w:rPr>
          <w:rFonts w:ascii="Bookman Old Style" w:hAnsi="Bookman Old Style" w:cs="Arial"/>
          <w:i/>
          <w:sz w:val="16"/>
          <w:szCs w:val="16"/>
        </w:rPr>
        <w:t>2</w:t>
      </w:r>
      <w:r w:rsidR="006807AC" w:rsidRPr="00455125">
        <w:rPr>
          <w:rFonts w:ascii="Bookman Old Style" w:hAnsi="Bookman Old Style" w:cs="Arial"/>
          <w:i/>
          <w:sz w:val="16"/>
          <w:szCs w:val="16"/>
        </w:rPr>
        <w:t xml:space="preserve"> mies</w:t>
      </w:r>
      <w:r w:rsidR="001C465A" w:rsidRPr="00455125">
        <w:rPr>
          <w:rFonts w:ascii="Bookman Old Style" w:hAnsi="Bookman Old Style" w:cs="Arial"/>
          <w:i/>
          <w:sz w:val="16"/>
          <w:szCs w:val="16"/>
        </w:rPr>
        <w:t>i</w:t>
      </w:r>
      <w:r w:rsidR="00F15BD2" w:rsidRPr="00455125">
        <w:rPr>
          <w:rFonts w:ascii="Bookman Old Style" w:hAnsi="Bookman Old Style" w:cs="Arial"/>
          <w:i/>
          <w:sz w:val="16"/>
          <w:szCs w:val="16"/>
        </w:rPr>
        <w:t>ęcy</w:t>
      </w:r>
      <w:r w:rsidR="006807AC" w:rsidRPr="00455125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Pr="00455125">
        <w:rPr>
          <w:rFonts w:ascii="Bookman Old Style" w:hAnsi="Bookman Old Style"/>
          <w:i/>
          <w:sz w:val="16"/>
          <w:szCs w:val="16"/>
        </w:rPr>
        <w:t>i wówczas Wykonawca otrzyma 0 pkt</w:t>
      </w:r>
      <w:r w:rsidR="00CF11A5" w:rsidRPr="00455125">
        <w:rPr>
          <w:rFonts w:ascii="Bookman Old Style" w:hAnsi="Bookman Old Style"/>
          <w:i/>
          <w:sz w:val="16"/>
          <w:szCs w:val="16"/>
        </w:rPr>
        <w:t xml:space="preserve"> </w:t>
      </w:r>
      <w:r w:rsidR="00A73A54" w:rsidRPr="00455125">
        <w:rPr>
          <w:rFonts w:ascii="Bookman Old Style" w:hAnsi="Bookman Old Style"/>
          <w:i/>
          <w:sz w:val="16"/>
          <w:szCs w:val="16"/>
        </w:rPr>
        <w:br/>
      </w:r>
      <w:r w:rsidR="00CF11A5" w:rsidRPr="00455125">
        <w:rPr>
          <w:rFonts w:ascii="Bookman Old Style" w:hAnsi="Bookman Old Style"/>
          <w:i/>
          <w:sz w:val="16"/>
          <w:szCs w:val="16"/>
        </w:rPr>
        <w:t>z poniższym zastrzeżeniem:</w:t>
      </w:r>
    </w:p>
    <w:p w14:paraId="6191B33E" w14:textId="7DB37691" w:rsidR="00CF11A5" w:rsidRPr="00455125" w:rsidRDefault="00CF11A5" w:rsidP="001C465A">
      <w:pPr>
        <w:pStyle w:val="Akapitzlist"/>
        <w:tabs>
          <w:tab w:val="left" w:pos="567"/>
        </w:tabs>
        <w:ind w:left="426" w:hanging="142"/>
        <w:jc w:val="both"/>
        <w:rPr>
          <w:rFonts w:ascii="Bookman Old Style" w:hAnsi="Bookman Old Style" w:cs="Arial"/>
          <w:i/>
          <w:sz w:val="16"/>
          <w:szCs w:val="16"/>
        </w:rPr>
      </w:pPr>
      <w:r w:rsidRPr="00455125">
        <w:rPr>
          <w:rFonts w:ascii="Bookman Old Style" w:hAnsi="Bookman Old Style"/>
          <w:i/>
          <w:sz w:val="16"/>
          <w:szCs w:val="16"/>
        </w:rPr>
        <w:t>-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 xml:space="preserve"> </w:t>
      </w:r>
      <w:r w:rsidRPr="00455125">
        <w:rPr>
          <w:rFonts w:ascii="Bookman Old Style" w:hAnsi="Bookman Old Style" w:cs="Arial"/>
          <w:i/>
          <w:sz w:val="16"/>
          <w:szCs w:val="16"/>
        </w:rPr>
        <w:t>w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 xml:space="preserve"> przypadku wpisania okres</w:t>
      </w:r>
      <w:r w:rsidR="0088392E" w:rsidRPr="00455125">
        <w:rPr>
          <w:rFonts w:ascii="Bookman Old Style" w:hAnsi="Bookman Old Style" w:cs="Arial"/>
          <w:i/>
          <w:sz w:val="16"/>
          <w:szCs w:val="16"/>
        </w:rPr>
        <w:t xml:space="preserve">u 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>gwarancji krótsz</w:t>
      </w:r>
      <w:r w:rsidR="0088392E" w:rsidRPr="00455125">
        <w:rPr>
          <w:rFonts w:ascii="Bookman Old Style" w:hAnsi="Bookman Old Style" w:cs="Arial"/>
          <w:i/>
          <w:sz w:val="16"/>
          <w:szCs w:val="16"/>
        </w:rPr>
        <w:t>ego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 xml:space="preserve"> niż minimaln</w:t>
      </w:r>
      <w:r w:rsidR="00DF0A70" w:rsidRPr="00455125">
        <w:rPr>
          <w:rFonts w:ascii="Bookman Old Style" w:hAnsi="Bookman Old Style" w:cs="Arial"/>
          <w:i/>
          <w:sz w:val="16"/>
          <w:szCs w:val="16"/>
        </w:rPr>
        <w:t>y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 xml:space="preserve"> wymagan</w:t>
      </w:r>
      <w:r w:rsidR="00DF0A70" w:rsidRPr="00455125">
        <w:rPr>
          <w:rFonts w:ascii="Bookman Old Style" w:hAnsi="Bookman Old Style" w:cs="Arial"/>
          <w:i/>
          <w:sz w:val="16"/>
          <w:szCs w:val="16"/>
        </w:rPr>
        <w:t>y</w:t>
      </w:r>
      <w:r w:rsidRPr="00455125">
        <w:rPr>
          <w:rFonts w:ascii="Bookman Old Style" w:hAnsi="Bookman Old Style" w:cs="Arial"/>
          <w:i/>
          <w:sz w:val="16"/>
          <w:szCs w:val="16"/>
        </w:rPr>
        <w:t xml:space="preserve"> tj. </w:t>
      </w:r>
      <w:r w:rsidR="003C0558" w:rsidRPr="00455125">
        <w:rPr>
          <w:rFonts w:ascii="Bookman Old Style" w:hAnsi="Bookman Old Style" w:cs="Arial"/>
          <w:i/>
          <w:sz w:val="16"/>
          <w:szCs w:val="16"/>
        </w:rPr>
        <w:t>12</w:t>
      </w:r>
      <w:r w:rsidRPr="00455125">
        <w:rPr>
          <w:rFonts w:ascii="Bookman Old Style" w:hAnsi="Bookman Old Style" w:cs="Arial"/>
          <w:i/>
          <w:sz w:val="16"/>
          <w:szCs w:val="16"/>
        </w:rPr>
        <w:t xml:space="preserve"> miesi</w:t>
      </w:r>
      <w:r w:rsidR="001C465A" w:rsidRPr="00455125">
        <w:rPr>
          <w:rFonts w:ascii="Bookman Old Style" w:hAnsi="Bookman Old Style" w:cs="Arial"/>
          <w:i/>
          <w:sz w:val="16"/>
          <w:szCs w:val="16"/>
        </w:rPr>
        <w:t>ące</w:t>
      </w:r>
      <w:r w:rsidR="00D818D9" w:rsidRPr="00455125">
        <w:rPr>
          <w:rFonts w:ascii="Bookman Old Style" w:hAnsi="Bookman Old Style" w:cs="Arial"/>
          <w:i/>
          <w:sz w:val="16"/>
          <w:szCs w:val="16"/>
        </w:rPr>
        <w:t>, Zamawiający odrzuci ofertę.</w:t>
      </w:r>
      <w:r w:rsidR="00EA4DAC" w:rsidRPr="00455125">
        <w:rPr>
          <w:rFonts w:ascii="Bookman Old Style" w:hAnsi="Bookman Old Style" w:cs="Arial"/>
          <w:i/>
          <w:sz w:val="16"/>
          <w:szCs w:val="16"/>
        </w:rPr>
        <w:t xml:space="preserve"> </w:t>
      </w:r>
    </w:p>
    <w:p w14:paraId="7FBFB11D" w14:textId="4007A1A3" w:rsidR="00EA4DAC" w:rsidRPr="00A73A54" w:rsidRDefault="00CF11A5" w:rsidP="001C465A">
      <w:pPr>
        <w:pStyle w:val="Akapitzlist"/>
        <w:tabs>
          <w:tab w:val="left" w:pos="426"/>
        </w:tabs>
        <w:ind w:left="426" w:hanging="142"/>
        <w:jc w:val="both"/>
        <w:rPr>
          <w:rFonts w:ascii="Bookman Old Style" w:hAnsi="Bookman Old Style" w:cs="Arial"/>
          <w:i/>
          <w:sz w:val="16"/>
          <w:szCs w:val="16"/>
        </w:rPr>
      </w:pPr>
      <w:r w:rsidRPr="00455125">
        <w:rPr>
          <w:rFonts w:ascii="Bookman Old Style" w:hAnsi="Bookman Old Style"/>
          <w:i/>
          <w:sz w:val="16"/>
          <w:szCs w:val="16"/>
        </w:rPr>
        <w:t>-</w:t>
      </w:r>
      <w:r w:rsidRPr="00455125">
        <w:rPr>
          <w:rFonts w:ascii="Bookman Old Style" w:hAnsi="Bookman Old Style" w:cs="Arial"/>
          <w:i/>
          <w:sz w:val="16"/>
          <w:szCs w:val="16"/>
        </w:rPr>
        <w:t xml:space="preserve"> w</w:t>
      </w:r>
      <w:r w:rsidR="00EA4DAC" w:rsidRPr="00455125">
        <w:rPr>
          <w:rFonts w:ascii="Bookman Old Style" w:hAnsi="Bookman Old Style" w:cs="Arial"/>
          <w:i/>
          <w:sz w:val="16"/>
          <w:szCs w:val="16"/>
        </w:rPr>
        <w:t xml:space="preserve"> przypadku zaoferowania dłuższego okresu gwarancji niż maksymalny tj. </w:t>
      </w:r>
      <w:r w:rsidR="003C0558" w:rsidRPr="00455125">
        <w:rPr>
          <w:rFonts w:ascii="Bookman Old Style" w:hAnsi="Bookman Old Style" w:cs="Arial"/>
          <w:i/>
          <w:sz w:val="16"/>
          <w:szCs w:val="16"/>
        </w:rPr>
        <w:t>24</w:t>
      </w:r>
      <w:r w:rsidR="00EA4DAC" w:rsidRPr="00455125">
        <w:rPr>
          <w:rFonts w:ascii="Bookman Old Style" w:hAnsi="Bookman Old Style" w:cs="Arial"/>
          <w:i/>
          <w:sz w:val="16"/>
          <w:szCs w:val="16"/>
        </w:rPr>
        <w:t xml:space="preserve"> </w:t>
      </w:r>
      <w:r w:rsidR="00EF58D6" w:rsidRPr="00455125">
        <w:rPr>
          <w:rFonts w:ascii="Bookman Old Style" w:hAnsi="Bookman Old Style" w:cs="Arial"/>
          <w:i/>
          <w:sz w:val="16"/>
          <w:szCs w:val="16"/>
        </w:rPr>
        <w:t>miesiące</w:t>
      </w:r>
      <w:r w:rsidR="00EA4DAC" w:rsidRPr="00455125">
        <w:rPr>
          <w:rFonts w:ascii="Bookman Old Style" w:hAnsi="Bookman Old Style" w:cs="Arial"/>
          <w:i/>
          <w:sz w:val="16"/>
          <w:szCs w:val="16"/>
        </w:rPr>
        <w:t xml:space="preserve">, Wykonawca otrzyma </w:t>
      </w:r>
      <w:r w:rsidR="00A73A54" w:rsidRPr="00455125">
        <w:rPr>
          <w:rFonts w:ascii="Bookman Old Style" w:hAnsi="Bookman Old Style" w:cs="Arial"/>
          <w:i/>
          <w:sz w:val="16"/>
          <w:szCs w:val="16"/>
        </w:rPr>
        <w:br/>
      </w:r>
      <w:r w:rsidR="00C630B5">
        <w:rPr>
          <w:rFonts w:ascii="Bookman Old Style" w:hAnsi="Bookman Old Style" w:cs="Arial"/>
          <w:i/>
          <w:sz w:val="16"/>
          <w:szCs w:val="16"/>
        </w:rPr>
        <w:t>5</w:t>
      </w:r>
      <w:r w:rsidR="00A73A54" w:rsidRPr="00455125">
        <w:rPr>
          <w:rFonts w:ascii="Bookman Old Style" w:hAnsi="Bookman Old Style" w:cs="Arial"/>
          <w:i/>
          <w:sz w:val="16"/>
          <w:szCs w:val="16"/>
        </w:rPr>
        <w:t xml:space="preserve"> </w:t>
      </w:r>
      <w:r w:rsidR="00EA4DAC" w:rsidRPr="00455125">
        <w:rPr>
          <w:rFonts w:ascii="Bookman Old Style" w:hAnsi="Bookman Old Style" w:cs="Arial"/>
          <w:i/>
          <w:sz w:val="16"/>
          <w:szCs w:val="16"/>
        </w:rPr>
        <w:t>pkt</w:t>
      </w:r>
      <w:r w:rsidR="00EA4DAC" w:rsidRPr="00A73A54">
        <w:rPr>
          <w:rFonts w:ascii="Bookman Old Style" w:hAnsi="Bookman Old Style" w:cs="Arial"/>
          <w:i/>
          <w:sz w:val="16"/>
          <w:szCs w:val="16"/>
        </w:rPr>
        <w:t xml:space="preserve"> </w:t>
      </w:r>
    </w:p>
    <w:p w14:paraId="408B1DB7" w14:textId="4159794E" w:rsidR="00850B2F" w:rsidRDefault="00850B2F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208F7403" w14:textId="77777777" w:rsidR="00A73A54" w:rsidRDefault="00A73A54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56B85F78" w14:textId="1AD879C7" w:rsidR="0088591A" w:rsidRDefault="0088591A" w:rsidP="00ED093C">
      <w:pPr>
        <w:spacing w:after="0" w:line="276" w:lineRule="auto"/>
        <w:rPr>
          <w:rFonts w:ascii="Bookman Old Style" w:hAnsi="Bookman Old Style"/>
          <w:sz w:val="18"/>
          <w:szCs w:val="18"/>
        </w:rPr>
      </w:pPr>
      <w:r w:rsidRPr="0088591A">
        <w:rPr>
          <w:rFonts w:ascii="Bookman Old Style" w:hAnsi="Bookman Old Style"/>
          <w:sz w:val="18"/>
          <w:szCs w:val="18"/>
        </w:rPr>
        <w:t>Nazwa i adres Wykonawcy: ………………………………………………………</w:t>
      </w:r>
      <w:r>
        <w:rPr>
          <w:rFonts w:ascii="Bookman Old Style" w:hAnsi="Bookman Old Style"/>
          <w:sz w:val="18"/>
          <w:szCs w:val="18"/>
        </w:rPr>
        <w:t>………………………………………..</w:t>
      </w:r>
    </w:p>
    <w:p w14:paraId="7DC491D8" w14:textId="77777777" w:rsidR="0088591A" w:rsidRPr="0088591A" w:rsidRDefault="0088591A" w:rsidP="00ED093C">
      <w:pPr>
        <w:spacing w:after="0" w:line="276" w:lineRule="auto"/>
        <w:rPr>
          <w:rFonts w:ascii="Bookman Old Style" w:hAnsi="Bookman Old Style"/>
          <w:sz w:val="18"/>
          <w:szCs w:val="18"/>
        </w:rPr>
      </w:pPr>
    </w:p>
    <w:p w14:paraId="3DA49F30" w14:textId="77777777" w:rsidR="00ED093C" w:rsidRDefault="00ED093C" w:rsidP="00ED093C">
      <w:pPr>
        <w:spacing w:after="0" w:line="276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Imię i nazwisko osoby umocowanej do reprezentowania Wykonawcy: ………………………………………..  </w:t>
      </w:r>
    </w:p>
    <w:p w14:paraId="256D8318" w14:textId="77777777" w:rsidR="00ED093C" w:rsidRDefault="00ED093C" w:rsidP="00ED093C">
      <w:pPr>
        <w:spacing w:after="0" w:line="276" w:lineRule="auto"/>
        <w:rPr>
          <w:rFonts w:ascii="Bookman Old Style" w:hAnsi="Bookman Old Style"/>
          <w:iCs/>
          <w:sz w:val="18"/>
          <w:szCs w:val="18"/>
        </w:rPr>
      </w:pPr>
    </w:p>
    <w:p w14:paraId="6F7BBF37" w14:textId="1437380A" w:rsidR="00ED093C" w:rsidRDefault="00ED093C" w:rsidP="00ED093C">
      <w:pPr>
        <w:spacing w:after="0" w:line="276" w:lineRule="auto"/>
        <w:rPr>
          <w:rFonts w:ascii="Bookman Old Style" w:hAnsi="Bookman Old Style"/>
          <w:iCs/>
          <w:sz w:val="18"/>
          <w:szCs w:val="18"/>
        </w:rPr>
      </w:pPr>
      <w:r>
        <w:rPr>
          <w:rFonts w:ascii="Bookman Old Style" w:hAnsi="Bookman Old Style"/>
          <w:iCs/>
          <w:sz w:val="18"/>
          <w:szCs w:val="18"/>
        </w:rPr>
        <w:t xml:space="preserve">Podpis osoby </w:t>
      </w:r>
      <w:r>
        <w:rPr>
          <w:rFonts w:ascii="Bookman Old Style" w:hAnsi="Bookman Old Style"/>
          <w:sz w:val="18"/>
          <w:szCs w:val="18"/>
        </w:rPr>
        <w:t xml:space="preserve">umocowanej do reprezentowania </w:t>
      </w:r>
      <w:r>
        <w:rPr>
          <w:rFonts w:ascii="Bookman Old Style" w:hAnsi="Bookman Old Style"/>
          <w:iCs/>
          <w:sz w:val="18"/>
          <w:szCs w:val="18"/>
        </w:rPr>
        <w:t>Wykonawcy: ……………………………………………………</w:t>
      </w:r>
    </w:p>
    <w:p w14:paraId="79638575" w14:textId="77777777" w:rsidR="00ED093C" w:rsidRDefault="00ED093C" w:rsidP="008D0803">
      <w:pPr>
        <w:numPr>
          <w:ilvl w:val="0"/>
          <w:numId w:val="17"/>
        </w:numPr>
        <w:suppressAutoHyphens/>
        <w:spacing w:after="0" w:line="240" w:lineRule="auto"/>
        <w:ind w:left="0" w:right="415" w:hanging="7"/>
        <w:jc w:val="right"/>
        <w:rPr>
          <w:rFonts w:ascii="Bookman Old Style" w:eastAsia="Times New Roman" w:hAnsi="Bookman Old Style"/>
          <w:i/>
          <w:sz w:val="18"/>
          <w:szCs w:val="18"/>
          <w:lang w:eastAsia="zh-CN"/>
        </w:rPr>
      </w:pPr>
      <w:r>
        <w:rPr>
          <w:rFonts w:ascii="Bookman Old Style" w:eastAsia="Times New Roman" w:hAnsi="Bookman Old Style"/>
          <w:i/>
          <w:sz w:val="18"/>
          <w:szCs w:val="18"/>
          <w:lang w:eastAsia="zh-CN"/>
        </w:rPr>
        <w:t>(Kwalifikowany podpis elektroniczny, podpis zaufany lub podpis osobisty)</w:t>
      </w:r>
    </w:p>
    <w:p w14:paraId="7DB6BF37" w14:textId="33FFD9F6" w:rsidR="001F266F" w:rsidRPr="00694F1D" w:rsidRDefault="001F266F" w:rsidP="00694F1D">
      <w:pPr>
        <w:spacing w:after="0" w:line="276" w:lineRule="auto"/>
        <w:rPr>
          <w:rFonts w:ascii="Bookman Old Style" w:hAnsi="Bookman Old Style"/>
          <w:iCs/>
          <w:sz w:val="18"/>
          <w:szCs w:val="18"/>
        </w:rPr>
      </w:pPr>
    </w:p>
    <w:sectPr w:rsidR="001F266F" w:rsidRPr="00694F1D" w:rsidSect="00057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A150" w14:textId="77777777" w:rsidR="00005FC4" w:rsidRDefault="00005FC4" w:rsidP="00D331C8">
      <w:pPr>
        <w:spacing w:after="0" w:line="240" w:lineRule="auto"/>
      </w:pPr>
      <w:r>
        <w:separator/>
      </w:r>
    </w:p>
  </w:endnote>
  <w:endnote w:type="continuationSeparator" w:id="0">
    <w:p w14:paraId="4CA0BBD6" w14:textId="77777777" w:rsidR="00005FC4" w:rsidRDefault="00005FC4" w:rsidP="00D3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3E7D" w14:textId="77777777" w:rsidR="0075786B" w:rsidRDefault="007578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804198"/>
      <w:docPartObj>
        <w:docPartGallery w:val="Page Numbers (Bottom of Page)"/>
        <w:docPartUnique/>
      </w:docPartObj>
    </w:sdtPr>
    <w:sdtContent>
      <w:p w14:paraId="7D8C163E" w14:textId="4314BAF2" w:rsidR="0005765E" w:rsidRDefault="0005765E">
        <w:pPr>
          <w:pStyle w:val="Stopka"/>
          <w:jc w:val="center"/>
          <w:rPr>
            <w:rFonts w:ascii="Bookman Old Style" w:hAnsi="Bookman Old Style"/>
            <w:b/>
            <w:bCs/>
            <w:i/>
            <w:iCs/>
            <w:sz w:val="18"/>
            <w:szCs w:val="18"/>
          </w:rPr>
        </w:pPr>
        <w:r w:rsidRPr="0005765E">
          <w:rPr>
            <w:rFonts w:ascii="Bookman Old Style" w:hAnsi="Bookman Old Style"/>
            <w:b/>
            <w:bCs/>
            <w:i/>
            <w:iCs/>
            <w:sz w:val="18"/>
            <w:szCs w:val="18"/>
          </w:rPr>
          <w:t>Dokument należy założyć wraz z ofertą</w:t>
        </w:r>
      </w:p>
      <w:p w14:paraId="0D54A2A5" w14:textId="400B645A" w:rsidR="0005765E" w:rsidRDefault="0005765E">
        <w:pPr>
          <w:pStyle w:val="Stopka"/>
          <w:jc w:val="center"/>
          <w:rPr>
            <w:rFonts w:ascii="Bookman Old Style" w:hAnsi="Bookman Old Style"/>
            <w:b/>
            <w:bCs/>
            <w:i/>
            <w:iCs/>
            <w:sz w:val="18"/>
            <w:szCs w:val="18"/>
          </w:rPr>
        </w:pPr>
      </w:p>
      <w:p w14:paraId="509DE25E" w14:textId="1E7B5C2E" w:rsidR="0033278D" w:rsidRDefault="00000000">
        <w:pPr>
          <w:pStyle w:val="Stopka"/>
          <w:jc w:val="center"/>
        </w:pPr>
      </w:p>
    </w:sdtContent>
  </w:sdt>
  <w:p w14:paraId="5AFF4B49" w14:textId="77777777" w:rsidR="0033278D" w:rsidRDefault="00332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4091" w14:textId="77777777" w:rsidR="0075786B" w:rsidRDefault="00757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5238" w14:textId="77777777" w:rsidR="00005FC4" w:rsidRDefault="00005FC4" w:rsidP="00D331C8">
      <w:pPr>
        <w:spacing w:after="0" w:line="240" w:lineRule="auto"/>
      </w:pPr>
      <w:r>
        <w:separator/>
      </w:r>
    </w:p>
  </w:footnote>
  <w:footnote w:type="continuationSeparator" w:id="0">
    <w:p w14:paraId="615C6A82" w14:textId="77777777" w:rsidR="00005FC4" w:rsidRDefault="00005FC4" w:rsidP="00D3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2F6E" w14:textId="77777777" w:rsidR="0075786B" w:rsidRDefault="007578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ED77" w14:textId="1608B59D" w:rsidR="0075786B" w:rsidRPr="00DE6923" w:rsidRDefault="0075786B" w:rsidP="0075786B">
    <w:pPr>
      <w:spacing w:after="0" w:line="240" w:lineRule="auto"/>
      <w:jc w:val="right"/>
      <w:rPr>
        <w:rFonts w:ascii="Bookman Old Style" w:eastAsia="Times New Roman" w:hAnsi="Bookman Old Style" w:cs="Times New Roman"/>
        <w:i/>
        <w:sz w:val="20"/>
        <w:szCs w:val="20"/>
        <w:lang w:eastAsia="pl-PL"/>
      </w:rPr>
    </w:pPr>
    <w:r w:rsidRPr="00DE6923">
      <w:rPr>
        <w:rFonts w:ascii="Bookman Old Style" w:eastAsia="Times New Roman" w:hAnsi="Bookman Old Style" w:cs="Times New Roman"/>
        <w:i/>
        <w:sz w:val="20"/>
        <w:szCs w:val="20"/>
        <w:lang w:eastAsia="pl-PL"/>
      </w:rPr>
      <w:t xml:space="preserve">Załącznik nr </w:t>
    </w:r>
    <w:r>
      <w:rPr>
        <w:rFonts w:ascii="Bookman Old Style" w:eastAsia="Times New Roman" w:hAnsi="Bookman Old Style" w:cs="Times New Roman"/>
        <w:i/>
        <w:sz w:val="20"/>
        <w:szCs w:val="20"/>
        <w:lang w:eastAsia="pl-PL"/>
      </w:rPr>
      <w:t>2</w:t>
    </w:r>
  </w:p>
  <w:p w14:paraId="6509C2AC" w14:textId="77777777" w:rsidR="0075786B" w:rsidRPr="00DE6923" w:rsidRDefault="0075786B" w:rsidP="0075786B">
    <w:pPr>
      <w:spacing w:after="0" w:line="240" w:lineRule="auto"/>
      <w:jc w:val="right"/>
      <w:rPr>
        <w:rFonts w:ascii="Bookman Old Style" w:eastAsia="Times New Roman" w:hAnsi="Bookman Old Style" w:cs="Times New Roman"/>
        <w:i/>
        <w:sz w:val="20"/>
        <w:szCs w:val="20"/>
        <w:lang w:eastAsia="pl-PL"/>
      </w:rPr>
    </w:pPr>
    <w:r w:rsidRPr="00DE6923">
      <w:rPr>
        <w:rFonts w:ascii="Bookman Old Style" w:eastAsia="Times New Roman" w:hAnsi="Bookman Old Style" w:cs="Times New Roman"/>
        <w:i/>
        <w:sz w:val="20"/>
        <w:szCs w:val="20"/>
        <w:lang w:eastAsia="pl-PL"/>
      </w:rPr>
      <w:t xml:space="preserve">do </w:t>
    </w:r>
    <w:r>
      <w:rPr>
        <w:rFonts w:ascii="Bookman Old Style" w:eastAsia="Times New Roman" w:hAnsi="Bookman Old Style" w:cs="Times New Roman"/>
        <w:i/>
        <w:sz w:val="20"/>
        <w:szCs w:val="20"/>
        <w:lang w:eastAsia="pl-PL"/>
      </w:rPr>
      <w:t>zaproszenia do złożenia oferty</w:t>
    </w:r>
  </w:p>
  <w:p w14:paraId="427E3586" w14:textId="77777777" w:rsidR="0075786B" w:rsidRPr="00DE6923" w:rsidRDefault="0075786B" w:rsidP="0075786B">
    <w:pPr>
      <w:spacing w:after="0" w:line="240" w:lineRule="auto"/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>
      <w:rPr>
        <w:rFonts w:ascii="Bookman Old Style" w:eastAsia="Times New Roman" w:hAnsi="Bookman Old Style" w:cs="Times New Roman"/>
        <w:i/>
        <w:sz w:val="20"/>
        <w:szCs w:val="20"/>
        <w:lang w:eastAsia="pl-PL"/>
      </w:rPr>
      <w:t>K-31/AŚ/09/2022</w:t>
    </w:r>
  </w:p>
  <w:p w14:paraId="359D0048" w14:textId="5ECC09D3" w:rsidR="00220EC0" w:rsidRDefault="00220EC0">
    <w:pPr>
      <w:pStyle w:val="Nagwek"/>
    </w:pPr>
  </w:p>
  <w:p w14:paraId="6A84E9F9" w14:textId="77777777" w:rsidR="00220EC0" w:rsidRDefault="00220E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0E6D" w14:textId="77777777" w:rsidR="0075786B" w:rsidRDefault="00757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D69BC"/>
    <w:multiLevelType w:val="hybridMultilevel"/>
    <w:tmpl w:val="435C7992"/>
    <w:lvl w:ilvl="0" w:tplc="3F30A2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i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A442E3"/>
    <w:multiLevelType w:val="hybridMultilevel"/>
    <w:tmpl w:val="9000C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D03D1"/>
    <w:multiLevelType w:val="hybridMultilevel"/>
    <w:tmpl w:val="367CA1E0"/>
    <w:lvl w:ilvl="0" w:tplc="8D38220A">
      <w:start w:val="1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2E34"/>
    <w:multiLevelType w:val="hybridMultilevel"/>
    <w:tmpl w:val="67B04920"/>
    <w:lvl w:ilvl="0" w:tplc="0702518E">
      <w:start w:val="5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5C0C"/>
    <w:multiLevelType w:val="hybridMultilevel"/>
    <w:tmpl w:val="26DC2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D16A4"/>
    <w:multiLevelType w:val="hybridMultilevel"/>
    <w:tmpl w:val="8ED06416"/>
    <w:lvl w:ilvl="0" w:tplc="02968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5211"/>
    <w:multiLevelType w:val="hybridMultilevel"/>
    <w:tmpl w:val="8BE41F04"/>
    <w:lvl w:ilvl="0" w:tplc="1D083C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AE4"/>
    <w:multiLevelType w:val="hybridMultilevel"/>
    <w:tmpl w:val="2DFA24AC"/>
    <w:lvl w:ilvl="0" w:tplc="6F581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7AC6"/>
    <w:multiLevelType w:val="hybridMultilevel"/>
    <w:tmpl w:val="7E2A92AC"/>
    <w:lvl w:ilvl="0" w:tplc="3636339C">
      <w:start w:val="5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C12C0"/>
    <w:multiLevelType w:val="hybridMultilevel"/>
    <w:tmpl w:val="44CE0BA8"/>
    <w:lvl w:ilvl="0" w:tplc="861EAA3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4461F"/>
    <w:multiLevelType w:val="hybridMultilevel"/>
    <w:tmpl w:val="6C766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B4CB74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AA269E"/>
    <w:multiLevelType w:val="hybridMultilevel"/>
    <w:tmpl w:val="8DA204D2"/>
    <w:lvl w:ilvl="0" w:tplc="11D8EF02">
      <w:start w:val="5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D19C1"/>
    <w:multiLevelType w:val="hybridMultilevel"/>
    <w:tmpl w:val="6832AEF2"/>
    <w:lvl w:ilvl="0" w:tplc="325694C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4114F"/>
    <w:multiLevelType w:val="hybridMultilevel"/>
    <w:tmpl w:val="86EA2F1C"/>
    <w:lvl w:ilvl="0" w:tplc="B002D3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C3981"/>
    <w:multiLevelType w:val="hybridMultilevel"/>
    <w:tmpl w:val="C7D25774"/>
    <w:lvl w:ilvl="0" w:tplc="A0707B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85280">
    <w:abstractNumId w:val="1"/>
  </w:num>
  <w:num w:numId="2" w16cid:durableId="1020164351">
    <w:abstractNumId w:val="15"/>
  </w:num>
  <w:num w:numId="3" w16cid:durableId="688719242">
    <w:abstractNumId w:val="6"/>
  </w:num>
  <w:num w:numId="4" w16cid:durableId="38170263">
    <w:abstractNumId w:val="11"/>
  </w:num>
  <w:num w:numId="5" w16cid:durableId="541485118">
    <w:abstractNumId w:val="2"/>
  </w:num>
  <w:num w:numId="6" w16cid:durableId="203256768">
    <w:abstractNumId w:val="8"/>
  </w:num>
  <w:num w:numId="7" w16cid:durableId="1494487435">
    <w:abstractNumId w:val="3"/>
  </w:num>
  <w:num w:numId="8" w16cid:durableId="364141607">
    <w:abstractNumId w:val="13"/>
  </w:num>
  <w:num w:numId="9" w16cid:durableId="1666319634">
    <w:abstractNumId w:val="5"/>
  </w:num>
  <w:num w:numId="10" w16cid:durableId="1172184580">
    <w:abstractNumId w:val="10"/>
  </w:num>
  <w:num w:numId="11" w16cid:durableId="52318140">
    <w:abstractNumId w:val="14"/>
  </w:num>
  <w:num w:numId="12" w16cid:durableId="29696612">
    <w:abstractNumId w:val="7"/>
  </w:num>
  <w:num w:numId="13" w16cid:durableId="855924158">
    <w:abstractNumId w:val="4"/>
  </w:num>
  <w:num w:numId="14" w16cid:durableId="97991800">
    <w:abstractNumId w:val="12"/>
  </w:num>
  <w:num w:numId="15" w16cid:durableId="139807999">
    <w:abstractNumId w:val="9"/>
  </w:num>
  <w:num w:numId="16" w16cid:durableId="582646402">
    <w:abstractNumId w:val="0"/>
  </w:num>
  <w:num w:numId="17" w16cid:durableId="2131438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MLIwMrc0NbQwtjBQ0lEKTi0uzszPAykwrAUAstjVPywAAAA="/>
  </w:docVars>
  <w:rsids>
    <w:rsidRoot w:val="00EB52FB"/>
    <w:rsid w:val="000031A0"/>
    <w:rsid w:val="00005FC4"/>
    <w:rsid w:val="00006AA6"/>
    <w:rsid w:val="000108FD"/>
    <w:rsid w:val="000126D6"/>
    <w:rsid w:val="000144E1"/>
    <w:rsid w:val="0002024D"/>
    <w:rsid w:val="000302ED"/>
    <w:rsid w:val="00030D26"/>
    <w:rsid w:val="0003106A"/>
    <w:rsid w:val="0005135C"/>
    <w:rsid w:val="00051597"/>
    <w:rsid w:val="00053C26"/>
    <w:rsid w:val="00055F17"/>
    <w:rsid w:val="0005765E"/>
    <w:rsid w:val="000770B3"/>
    <w:rsid w:val="00081A4B"/>
    <w:rsid w:val="00083A67"/>
    <w:rsid w:val="000845BB"/>
    <w:rsid w:val="000875C8"/>
    <w:rsid w:val="00091D95"/>
    <w:rsid w:val="0009756D"/>
    <w:rsid w:val="000A2AC5"/>
    <w:rsid w:val="000A370B"/>
    <w:rsid w:val="000C2A94"/>
    <w:rsid w:val="000E013C"/>
    <w:rsid w:val="000E29A8"/>
    <w:rsid w:val="000E5FE9"/>
    <w:rsid w:val="000E7110"/>
    <w:rsid w:val="000F04E7"/>
    <w:rsid w:val="000F30A2"/>
    <w:rsid w:val="00112016"/>
    <w:rsid w:val="0012417F"/>
    <w:rsid w:val="001332AA"/>
    <w:rsid w:val="0015036A"/>
    <w:rsid w:val="001675F8"/>
    <w:rsid w:val="00175B93"/>
    <w:rsid w:val="00181068"/>
    <w:rsid w:val="00181D76"/>
    <w:rsid w:val="001847A0"/>
    <w:rsid w:val="00185EE4"/>
    <w:rsid w:val="001907C7"/>
    <w:rsid w:val="00190FFF"/>
    <w:rsid w:val="0019372C"/>
    <w:rsid w:val="00197CA9"/>
    <w:rsid w:val="00197D46"/>
    <w:rsid w:val="001A3E82"/>
    <w:rsid w:val="001C465A"/>
    <w:rsid w:val="001D09DE"/>
    <w:rsid w:val="001D3C0D"/>
    <w:rsid w:val="001E0C47"/>
    <w:rsid w:val="001E3F90"/>
    <w:rsid w:val="001F266F"/>
    <w:rsid w:val="00201118"/>
    <w:rsid w:val="00220EC0"/>
    <w:rsid w:val="00221AEA"/>
    <w:rsid w:val="00227447"/>
    <w:rsid w:val="0024458E"/>
    <w:rsid w:val="0024622B"/>
    <w:rsid w:val="002502C2"/>
    <w:rsid w:val="00262ACD"/>
    <w:rsid w:val="00266A82"/>
    <w:rsid w:val="0028336E"/>
    <w:rsid w:val="00291F39"/>
    <w:rsid w:val="00292146"/>
    <w:rsid w:val="002A0429"/>
    <w:rsid w:val="002A1394"/>
    <w:rsid w:val="002A208A"/>
    <w:rsid w:val="002A4CDF"/>
    <w:rsid w:val="002A5BED"/>
    <w:rsid w:val="002B1C42"/>
    <w:rsid w:val="002C0A9E"/>
    <w:rsid w:val="002C2506"/>
    <w:rsid w:val="002D0FB6"/>
    <w:rsid w:val="002D6AFE"/>
    <w:rsid w:val="002D75BB"/>
    <w:rsid w:val="002E0811"/>
    <w:rsid w:val="002F339D"/>
    <w:rsid w:val="002F3F22"/>
    <w:rsid w:val="002F677E"/>
    <w:rsid w:val="0030278E"/>
    <w:rsid w:val="003031F7"/>
    <w:rsid w:val="00314E8F"/>
    <w:rsid w:val="00324541"/>
    <w:rsid w:val="00327A13"/>
    <w:rsid w:val="00327B0D"/>
    <w:rsid w:val="0033278D"/>
    <w:rsid w:val="003370A7"/>
    <w:rsid w:val="00360F69"/>
    <w:rsid w:val="00366236"/>
    <w:rsid w:val="003701A1"/>
    <w:rsid w:val="0037034D"/>
    <w:rsid w:val="003768EB"/>
    <w:rsid w:val="00377932"/>
    <w:rsid w:val="003848BD"/>
    <w:rsid w:val="00393D4C"/>
    <w:rsid w:val="003A3BA3"/>
    <w:rsid w:val="003A47E4"/>
    <w:rsid w:val="003B0BBA"/>
    <w:rsid w:val="003B1FF8"/>
    <w:rsid w:val="003B72D5"/>
    <w:rsid w:val="003C0558"/>
    <w:rsid w:val="003C29D8"/>
    <w:rsid w:val="003D47C6"/>
    <w:rsid w:val="003E7F9A"/>
    <w:rsid w:val="00406349"/>
    <w:rsid w:val="00407FE6"/>
    <w:rsid w:val="004153E8"/>
    <w:rsid w:val="0041670B"/>
    <w:rsid w:val="00427EA8"/>
    <w:rsid w:val="00435305"/>
    <w:rsid w:val="004369BA"/>
    <w:rsid w:val="004423E8"/>
    <w:rsid w:val="00442B79"/>
    <w:rsid w:val="00450C25"/>
    <w:rsid w:val="00451E82"/>
    <w:rsid w:val="00454631"/>
    <w:rsid w:val="00455125"/>
    <w:rsid w:val="00470120"/>
    <w:rsid w:val="004716F5"/>
    <w:rsid w:val="0047290B"/>
    <w:rsid w:val="00475C38"/>
    <w:rsid w:val="004900E1"/>
    <w:rsid w:val="004902C9"/>
    <w:rsid w:val="00491EFF"/>
    <w:rsid w:val="00494CA4"/>
    <w:rsid w:val="004A0E18"/>
    <w:rsid w:val="004A286C"/>
    <w:rsid w:val="004A47FF"/>
    <w:rsid w:val="004B19F7"/>
    <w:rsid w:val="004B1FAA"/>
    <w:rsid w:val="004C36CE"/>
    <w:rsid w:val="004D51D3"/>
    <w:rsid w:val="004D5734"/>
    <w:rsid w:val="004E05CF"/>
    <w:rsid w:val="004F57A7"/>
    <w:rsid w:val="00503023"/>
    <w:rsid w:val="00503AF3"/>
    <w:rsid w:val="005043F0"/>
    <w:rsid w:val="00520894"/>
    <w:rsid w:val="00525B86"/>
    <w:rsid w:val="00530915"/>
    <w:rsid w:val="00535DAF"/>
    <w:rsid w:val="0055098D"/>
    <w:rsid w:val="005535C6"/>
    <w:rsid w:val="00595C0E"/>
    <w:rsid w:val="005A62BA"/>
    <w:rsid w:val="005A6E31"/>
    <w:rsid w:val="005B50BF"/>
    <w:rsid w:val="005B5EA8"/>
    <w:rsid w:val="005D11A3"/>
    <w:rsid w:val="005D4E10"/>
    <w:rsid w:val="005F305A"/>
    <w:rsid w:val="00601EDD"/>
    <w:rsid w:val="00607813"/>
    <w:rsid w:val="006110EF"/>
    <w:rsid w:val="00617003"/>
    <w:rsid w:val="00623B5C"/>
    <w:rsid w:val="00630C3B"/>
    <w:rsid w:val="006328D0"/>
    <w:rsid w:val="006377F1"/>
    <w:rsid w:val="00660579"/>
    <w:rsid w:val="006631B5"/>
    <w:rsid w:val="00677739"/>
    <w:rsid w:val="006807AC"/>
    <w:rsid w:val="00680E93"/>
    <w:rsid w:val="00694F1D"/>
    <w:rsid w:val="00695B1A"/>
    <w:rsid w:val="006A2A9D"/>
    <w:rsid w:val="006B1510"/>
    <w:rsid w:val="006B17EC"/>
    <w:rsid w:val="006E231D"/>
    <w:rsid w:val="006F6A8C"/>
    <w:rsid w:val="00704BC6"/>
    <w:rsid w:val="0072015E"/>
    <w:rsid w:val="007205AB"/>
    <w:rsid w:val="0072593E"/>
    <w:rsid w:val="00725D3E"/>
    <w:rsid w:val="007506BB"/>
    <w:rsid w:val="00754307"/>
    <w:rsid w:val="00754BD7"/>
    <w:rsid w:val="0075786B"/>
    <w:rsid w:val="00757CCB"/>
    <w:rsid w:val="00762B43"/>
    <w:rsid w:val="00764B88"/>
    <w:rsid w:val="00780921"/>
    <w:rsid w:val="00792EA4"/>
    <w:rsid w:val="0079496D"/>
    <w:rsid w:val="007A4801"/>
    <w:rsid w:val="007A5208"/>
    <w:rsid w:val="007B4BA8"/>
    <w:rsid w:val="007B573A"/>
    <w:rsid w:val="007D069B"/>
    <w:rsid w:val="007E638A"/>
    <w:rsid w:val="00805357"/>
    <w:rsid w:val="0081472A"/>
    <w:rsid w:val="00823B51"/>
    <w:rsid w:val="008322A1"/>
    <w:rsid w:val="00850B2F"/>
    <w:rsid w:val="0085565D"/>
    <w:rsid w:val="008661FD"/>
    <w:rsid w:val="00872D12"/>
    <w:rsid w:val="00876E21"/>
    <w:rsid w:val="0088392E"/>
    <w:rsid w:val="0088591A"/>
    <w:rsid w:val="00892061"/>
    <w:rsid w:val="008B3221"/>
    <w:rsid w:val="008B43EB"/>
    <w:rsid w:val="008B6AD5"/>
    <w:rsid w:val="008C07E2"/>
    <w:rsid w:val="008C1828"/>
    <w:rsid w:val="008C203A"/>
    <w:rsid w:val="008C758F"/>
    <w:rsid w:val="008C7E4C"/>
    <w:rsid w:val="008D0803"/>
    <w:rsid w:val="008D2ED3"/>
    <w:rsid w:val="008D30AC"/>
    <w:rsid w:val="008D3C31"/>
    <w:rsid w:val="008D3C76"/>
    <w:rsid w:val="008E389D"/>
    <w:rsid w:val="008E5BD7"/>
    <w:rsid w:val="008E6263"/>
    <w:rsid w:val="008E64C4"/>
    <w:rsid w:val="008E6CDD"/>
    <w:rsid w:val="008F3D1D"/>
    <w:rsid w:val="008F6491"/>
    <w:rsid w:val="009238AD"/>
    <w:rsid w:val="009247E0"/>
    <w:rsid w:val="009318E5"/>
    <w:rsid w:val="009410BF"/>
    <w:rsid w:val="0094342A"/>
    <w:rsid w:val="00946F19"/>
    <w:rsid w:val="00953E30"/>
    <w:rsid w:val="0096213D"/>
    <w:rsid w:val="009657C0"/>
    <w:rsid w:val="00973604"/>
    <w:rsid w:val="009826DB"/>
    <w:rsid w:val="00984887"/>
    <w:rsid w:val="00985405"/>
    <w:rsid w:val="009A00D4"/>
    <w:rsid w:val="009A3C46"/>
    <w:rsid w:val="009A72DD"/>
    <w:rsid w:val="009B1D5C"/>
    <w:rsid w:val="009C047B"/>
    <w:rsid w:val="009C0F7A"/>
    <w:rsid w:val="009C1CC2"/>
    <w:rsid w:val="009C33BE"/>
    <w:rsid w:val="009C4A6B"/>
    <w:rsid w:val="009C785D"/>
    <w:rsid w:val="009D5EFB"/>
    <w:rsid w:val="009D66D5"/>
    <w:rsid w:val="009F032D"/>
    <w:rsid w:val="009F2A95"/>
    <w:rsid w:val="00A04B8F"/>
    <w:rsid w:val="00A11B2D"/>
    <w:rsid w:val="00A17289"/>
    <w:rsid w:val="00A22FDE"/>
    <w:rsid w:val="00A4216D"/>
    <w:rsid w:val="00A60188"/>
    <w:rsid w:val="00A64118"/>
    <w:rsid w:val="00A658F8"/>
    <w:rsid w:val="00A73A54"/>
    <w:rsid w:val="00A75098"/>
    <w:rsid w:val="00A8567D"/>
    <w:rsid w:val="00A93246"/>
    <w:rsid w:val="00A94A8F"/>
    <w:rsid w:val="00AA436C"/>
    <w:rsid w:val="00AB1454"/>
    <w:rsid w:val="00AB2F0F"/>
    <w:rsid w:val="00AB3F13"/>
    <w:rsid w:val="00AB6E00"/>
    <w:rsid w:val="00AD6AF4"/>
    <w:rsid w:val="00AF17E9"/>
    <w:rsid w:val="00AF6AE1"/>
    <w:rsid w:val="00B1571C"/>
    <w:rsid w:val="00B17FAA"/>
    <w:rsid w:val="00B24A37"/>
    <w:rsid w:val="00B27655"/>
    <w:rsid w:val="00B32274"/>
    <w:rsid w:val="00B67241"/>
    <w:rsid w:val="00B71158"/>
    <w:rsid w:val="00B7219C"/>
    <w:rsid w:val="00B726C5"/>
    <w:rsid w:val="00B727E8"/>
    <w:rsid w:val="00B8404A"/>
    <w:rsid w:val="00B848D9"/>
    <w:rsid w:val="00B84BF3"/>
    <w:rsid w:val="00B856DF"/>
    <w:rsid w:val="00B8770E"/>
    <w:rsid w:val="00B91E76"/>
    <w:rsid w:val="00B9516E"/>
    <w:rsid w:val="00B971AF"/>
    <w:rsid w:val="00B9734B"/>
    <w:rsid w:val="00BA5AEB"/>
    <w:rsid w:val="00BB087F"/>
    <w:rsid w:val="00BB27F5"/>
    <w:rsid w:val="00BB4B82"/>
    <w:rsid w:val="00BC061C"/>
    <w:rsid w:val="00BC6FDF"/>
    <w:rsid w:val="00BC7387"/>
    <w:rsid w:val="00BD0DE8"/>
    <w:rsid w:val="00BE17DD"/>
    <w:rsid w:val="00BE231C"/>
    <w:rsid w:val="00BF3B1B"/>
    <w:rsid w:val="00BF52BF"/>
    <w:rsid w:val="00BF79EA"/>
    <w:rsid w:val="00C070A3"/>
    <w:rsid w:val="00C1149B"/>
    <w:rsid w:val="00C1527F"/>
    <w:rsid w:val="00C1676F"/>
    <w:rsid w:val="00C16D75"/>
    <w:rsid w:val="00C27138"/>
    <w:rsid w:val="00C562AF"/>
    <w:rsid w:val="00C630B5"/>
    <w:rsid w:val="00C67E95"/>
    <w:rsid w:val="00C70DD4"/>
    <w:rsid w:val="00C7506A"/>
    <w:rsid w:val="00C83556"/>
    <w:rsid w:val="00C85FDB"/>
    <w:rsid w:val="00C90E6E"/>
    <w:rsid w:val="00C92296"/>
    <w:rsid w:val="00C94C0C"/>
    <w:rsid w:val="00C95A63"/>
    <w:rsid w:val="00CA0ED9"/>
    <w:rsid w:val="00CA3280"/>
    <w:rsid w:val="00CA4B0E"/>
    <w:rsid w:val="00CA6383"/>
    <w:rsid w:val="00CC5FC8"/>
    <w:rsid w:val="00CD51E8"/>
    <w:rsid w:val="00CE64B1"/>
    <w:rsid w:val="00CF11A5"/>
    <w:rsid w:val="00CF69A8"/>
    <w:rsid w:val="00CF76D7"/>
    <w:rsid w:val="00D06717"/>
    <w:rsid w:val="00D06C98"/>
    <w:rsid w:val="00D13E0E"/>
    <w:rsid w:val="00D15CF3"/>
    <w:rsid w:val="00D331C8"/>
    <w:rsid w:val="00D34CEB"/>
    <w:rsid w:val="00D476C6"/>
    <w:rsid w:val="00D50B39"/>
    <w:rsid w:val="00D548B0"/>
    <w:rsid w:val="00D54E9C"/>
    <w:rsid w:val="00D57478"/>
    <w:rsid w:val="00D779D7"/>
    <w:rsid w:val="00D818D9"/>
    <w:rsid w:val="00D84D6B"/>
    <w:rsid w:val="00D921FA"/>
    <w:rsid w:val="00D92B98"/>
    <w:rsid w:val="00DA25C7"/>
    <w:rsid w:val="00DB2C1D"/>
    <w:rsid w:val="00DC3D03"/>
    <w:rsid w:val="00DC4E6E"/>
    <w:rsid w:val="00DD7BCA"/>
    <w:rsid w:val="00DE24CC"/>
    <w:rsid w:val="00DE6EFB"/>
    <w:rsid w:val="00DE7AC8"/>
    <w:rsid w:val="00DF0A70"/>
    <w:rsid w:val="00DF3000"/>
    <w:rsid w:val="00DF6D82"/>
    <w:rsid w:val="00E0369D"/>
    <w:rsid w:val="00E03EB3"/>
    <w:rsid w:val="00E03F6C"/>
    <w:rsid w:val="00E053A4"/>
    <w:rsid w:val="00E10FB3"/>
    <w:rsid w:val="00E152B9"/>
    <w:rsid w:val="00E20B3A"/>
    <w:rsid w:val="00E43978"/>
    <w:rsid w:val="00E46B7B"/>
    <w:rsid w:val="00E5240F"/>
    <w:rsid w:val="00E54D55"/>
    <w:rsid w:val="00E633E6"/>
    <w:rsid w:val="00E6731A"/>
    <w:rsid w:val="00E80F7E"/>
    <w:rsid w:val="00E910BF"/>
    <w:rsid w:val="00E91DC7"/>
    <w:rsid w:val="00E93EB8"/>
    <w:rsid w:val="00E9670E"/>
    <w:rsid w:val="00EA3E42"/>
    <w:rsid w:val="00EA4DAC"/>
    <w:rsid w:val="00EB1273"/>
    <w:rsid w:val="00EB52FB"/>
    <w:rsid w:val="00EB5E9D"/>
    <w:rsid w:val="00EB5F48"/>
    <w:rsid w:val="00EC4DAD"/>
    <w:rsid w:val="00ED093C"/>
    <w:rsid w:val="00ED386F"/>
    <w:rsid w:val="00ED707C"/>
    <w:rsid w:val="00EE084F"/>
    <w:rsid w:val="00EF29B3"/>
    <w:rsid w:val="00EF58D6"/>
    <w:rsid w:val="00EF61B5"/>
    <w:rsid w:val="00F00719"/>
    <w:rsid w:val="00F0576E"/>
    <w:rsid w:val="00F11D55"/>
    <w:rsid w:val="00F15BD2"/>
    <w:rsid w:val="00F2062F"/>
    <w:rsid w:val="00F22005"/>
    <w:rsid w:val="00F22739"/>
    <w:rsid w:val="00F22EE5"/>
    <w:rsid w:val="00F26687"/>
    <w:rsid w:val="00F40088"/>
    <w:rsid w:val="00F42731"/>
    <w:rsid w:val="00F45CFD"/>
    <w:rsid w:val="00F46E91"/>
    <w:rsid w:val="00F4740C"/>
    <w:rsid w:val="00F4796C"/>
    <w:rsid w:val="00F55622"/>
    <w:rsid w:val="00F61F7F"/>
    <w:rsid w:val="00F666E2"/>
    <w:rsid w:val="00F66CF6"/>
    <w:rsid w:val="00F75F2C"/>
    <w:rsid w:val="00F8515B"/>
    <w:rsid w:val="00F85416"/>
    <w:rsid w:val="00F93B40"/>
    <w:rsid w:val="00FB3E2F"/>
    <w:rsid w:val="00FB69C3"/>
    <w:rsid w:val="00FC08CF"/>
    <w:rsid w:val="00FC7744"/>
    <w:rsid w:val="00FD00A7"/>
    <w:rsid w:val="00FD680A"/>
    <w:rsid w:val="00FE068A"/>
    <w:rsid w:val="00FF4716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43A04"/>
  <w15:docId w15:val="{476B9A8B-2E5C-48A5-BDCA-51C33E4D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AF17E9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1C8"/>
  </w:style>
  <w:style w:type="paragraph" w:styleId="Stopka">
    <w:name w:val="footer"/>
    <w:basedOn w:val="Normalny"/>
    <w:link w:val="StopkaZnak"/>
    <w:uiPriority w:val="99"/>
    <w:unhideWhenUsed/>
    <w:rsid w:val="00D3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1C8"/>
  </w:style>
  <w:style w:type="paragraph" w:styleId="Akapitzlist">
    <w:name w:val="List Paragraph"/>
    <w:aliases w:val="Podsis rysunk"/>
    <w:basedOn w:val="Normalny"/>
    <w:link w:val="AkapitzlistZnak"/>
    <w:uiPriority w:val="34"/>
    <w:qFormat/>
    <w:rsid w:val="00D331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331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 Znak"/>
    <w:link w:val="Akapitzlist"/>
    <w:uiPriority w:val="34"/>
    <w:qFormat/>
    <w:locked/>
    <w:rsid w:val="00D331C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F17E9"/>
    <w:rPr>
      <w:rFonts w:ascii="Arial Narrow" w:eastAsia="Times New Roman" w:hAnsi="Arial Narrow" w:cs="Times New Roman"/>
      <w:b/>
      <w:sz w:val="28"/>
      <w:szCs w:val="24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AF17E9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AF1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AF1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F1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F17E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9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3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31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2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019C-3DC0-4642-8675-60331F86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Załóg W3D</dc:creator>
  <cp:lastModifiedBy>Agnieszka Ślązak K31</cp:lastModifiedBy>
  <cp:revision>2</cp:revision>
  <cp:lastPrinted>2022-11-14T13:54:00Z</cp:lastPrinted>
  <dcterms:created xsi:type="dcterms:W3CDTF">2022-11-16T10:17:00Z</dcterms:created>
  <dcterms:modified xsi:type="dcterms:W3CDTF">2022-11-16T10:17:00Z</dcterms:modified>
</cp:coreProperties>
</file>